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AFF5" w14:textId="77777777" w:rsidR="00216576" w:rsidRDefault="00216576" w:rsidP="00216576">
      <w:pPr>
        <w:pStyle w:val="a7"/>
        <w:spacing w:after="0" w:line="240" w:lineRule="auto"/>
        <w:contextualSpacing w:val="0"/>
        <w:rPr>
          <w:rFonts w:ascii="Verdana" w:hAnsi="Verdana"/>
        </w:rPr>
      </w:pPr>
    </w:p>
    <w:p w14:paraId="791B7DD3" w14:textId="77777777" w:rsidR="00216576" w:rsidRDefault="00216576" w:rsidP="00216576">
      <w:pPr>
        <w:pStyle w:val="a7"/>
        <w:spacing w:after="0" w:line="240" w:lineRule="auto"/>
        <w:contextualSpacing w:val="0"/>
        <w:rPr>
          <w:rFonts w:ascii="Verdana" w:hAnsi="Verdana"/>
        </w:rPr>
      </w:pPr>
    </w:p>
    <w:p w14:paraId="322332DD" w14:textId="2EB6EF48" w:rsidR="00216576" w:rsidRPr="00216576" w:rsidRDefault="00216576" w:rsidP="00216576">
      <w:pPr>
        <w:pStyle w:val="a7"/>
        <w:spacing w:after="0" w:line="240" w:lineRule="auto"/>
        <w:ind w:left="0"/>
        <w:contextualSpacing w:val="0"/>
        <w:jc w:val="center"/>
        <w:rPr>
          <w:rFonts w:ascii="Verdana" w:hAnsi="Verdana"/>
          <w:b/>
          <w:bCs/>
          <w:sz w:val="28"/>
          <w:szCs w:val="28"/>
        </w:rPr>
      </w:pPr>
      <w:r w:rsidRPr="00216576">
        <w:rPr>
          <w:rFonts w:ascii="Verdana" w:hAnsi="Verdana"/>
          <w:b/>
          <w:bCs/>
          <w:sz w:val="28"/>
          <w:szCs w:val="28"/>
        </w:rPr>
        <w:t>Номинация «Трудовые споры»</w:t>
      </w:r>
    </w:p>
    <w:p w14:paraId="382A306A" w14:textId="44651AF0"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26 октября </w:t>
      </w:r>
      <w:smartTag w:uri="urn:schemas-microsoft-com:office:smarttags" w:element="metricconverter">
        <w:smartTagPr>
          <w:attr w:name="ProductID" w:val="2023 г"/>
        </w:smartTagPr>
        <w:r w:rsidRPr="004B2557">
          <w:t>2023 г</w:t>
        </w:r>
      </w:smartTag>
      <w:r w:rsidRPr="004B2557">
        <w:t xml:space="preserve">. </w:t>
      </w:r>
      <w:proofErr w:type="spellStart"/>
      <w:r w:rsidRPr="004B2557">
        <w:t>Валутина</w:t>
      </w:r>
      <w:proofErr w:type="spellEnd"/>
      <w:r w:rsidRPr="004B2557">
        <w:t xml:space="preserve"> Р.А. обратилась в суд с иском к ФГКУ «Специальное управление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(далее – учреждение, работодатель) о защите трудовых прав. </w:t>
      </w:r>
    </w:p>
    <w:p w14:paraId="4590133F"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В обоснование заявленных требований </w:t>
      </w:r>
      <w:proofErr w:type="spellStart"/>
      <w:r w:rsidRPr="004B2557">
        <w:t>Валутина</w:t>
      </w:r>
      <w:proofErr w:type="spellEnd"/>
      <w:r w:rsidRPr="004B2557">
        <w:t xml:space="preserve"> Р.А. указала, что с 9 января </w:t>
      </w:r>
      <w:smartTag w:uri="urn:schemas-microsoft-com:office:smarttags" w:element="metricconverter">
        <w:smartTagPr>
          <w:attr w:name="ProductID" w:val="2007 г"/>
        </w:smartTagPr>
        <w:r w:rsidRPr="004B2557">
          <w:t>2007 г</w:t>
        </w:r>
      </w:smartTag>
      <w:r w:rsidRPr="004B2557">
        <w:t xml:space="preserve">. замещала должность мастера-пожарного специальной пожарно-спасательной части учреждения, находящегося на территории закрытого административно-территориального образования, и с 1 июля </w:t>
      </w:r>
      <w:smartTag w:uri="urn:schemas-microsoft-com:office:smarttags" w:element="metricconverter">
        <w:smartTagPr>
          <w:attr w:name="ProductID" w:val="2023 г"/>
        </w:smartTagPr>
        <w:r w:rsidRPr="004B2557">
          <w:t>2023 г</w:t>
        </w:r>
      </w:smartTag>
      <w:r w:rsidRPr="004B2557">
        <w:t xml:space="preserve">. была уволена со службы по выслуге лет, дающей право на получение пенсии. </w:t>
      </w:r>
    </w:p>
    <w:p w14:paraId="433F2F54"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При увольнении в трудовой книжке </w:t>
      </w:r>
      <w:proofErr w:type="spellStart"/>
      <w:r w:rsidRPr="004B2557">
        <w:t>Валутиной</w:t>
      </w:r>
      <w:proofErr w:type="spellEnd"/>
      <w:r w:rsidRPr="004B2557">
        <w:t xml:space="preserve"> Р.А. содержались сведения о принятии на службу в учреждение без указания занимаемой должности, об увольнении со службы и об общем времени службы в учреждении со ссылкой на соответствующие приказы представителя нанимателя. Сведения о приеме на работу по конкретной должности, об увольнении и об основаниях прекращения действия служебного контракта указаны не были. </w:t>
      </w:r>
    </w:p>
    <w:p w14:paraId="6A078261"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Окончательный расчет в день увольнения работодателем произведен не был: </w:t>
      </w:r>
    </w:p>
    <w:p w14:paraId="3D21AD6A"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 за период с </w:t>
      </w:r>
      <w:smartTag w:uri="urn:schemas-microsoft-com:office:smarttags" w:element="metricconverter">
        <w:smartTagPr>
          <w:attr w:name="ProductID" w:val="2017 г"/>
        </w:smartTagPr>
        <w:r w:rsidRPr="004B2557">
          <w:t>2017 г</w:t>
        </w:r>
      </w:smartTag>
      <w:r w:rsidRPr="004B2557">
        <w:t xml:space="preserve">. по </w:t>
      </w:r>
      <w:smartTag w:uri="urn:schemas-microsoft-com:office:smarttags" w:element="metricconverter">
        <w:smartTagPr>
          <w:attr w:name="ProductID" w:val="2023 г"/>
        </w:smartTagPr>
        <w:r w:rsidRPr="004B2557">
          <w:t>2023 г</w:t>
        </w:r>
      </w:smartTag>
      <w:r w:rsidRPr="004B2557">
        <w:t xml:space="preserve">. работодателем необоснованно приостановлена выплата надбавки к должностному окладу за службу в закрытом административно-территориальном образовании; </w:t>
      </w:r>
    </w:p>
    <w:p w14:paraId="50067DBE"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 за период с января </w:t>
      </w:r>
      <w:smartTag w:uri="urn:schemas-microsoft-com:office:smarttags" w:element="metricconverter">
        <w:smartTagPr>
          <w:attr w:name="ProductID" w:val="2017 г"/>
        </w:smartTagPr>
        <w:r w:rsidRPr="004B2557">
          <w:t>2017 г</w:t>
        </w:r>
      </w:smartTag>
      <w:r w:rsidRPr="004B2557">
        <w:t xml:space="preserve">. по январь </w:t>
      </w:r>
      <w:smartTag w:uri="urn:schemas-microsoft-com:office:smarttags" w:element="metricconverter">
        <w:smartTagPr>
          <w:attr w:name="ProductID" w:val="2021 г"/>
        </w:smartTagPr>
        <w:r w:rsidRPr="004B2557">
          <w:t>2021 г</w:t>
        </w:r>
      </w:smartTag>
      <w:r w:rsidRPr="004B2557">
        <w:t xml:space="preserve">. в связи с принятием приказа МЧС России от 9 января </w:t>
      </w:r>
      <w:smartTag w:uri="urn:schemas-microsoft-com:office:smarttags" w:element="metricconverter">
        <w:smartTagPr>
          <w:attr w:name="ProductID" w:val="2017 г"/>
        </w:smartTagPr>
        <w:r w:rsidRPr="004B2557">
          <w:t>2017 г</w:t>
        </w:r>
      </w:smartTag>
      <w:r w:rsidRPr="004B2557">
        <w:t xml:space="preserve">. № 1 </w:t>
      </w:r>
      <w:proofErr w:type="spellStart"/>
      <w:r w:rsidRPr="004B2557">
        <w:t>Валутиной</w:t>
      </w:r>
      <w:proofErr w:type="spellEnd"/>
      <w:r w:rsidRPr="004B2557">
        <w:t xml:space="preserve"> Р.А. не выплачивались надбавки за работу в аппаратах защиты органов дыхания (на занятиях – в размере 5% должностного оклада, на пожаре – в размере 10% должностного оклада), в то время как ее служба в спорный период была непосредственно связана с применением на тренировках и при тушении пожаров аппаратов защиты органов дыхания с использованием емкостей под избыточным (высоким) давлением; </w:t>
      </w:r>
    </w:p>
    <w:p w14:paraId="2412D1BE"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 за период с </w:t>
      </w:r>
      <w:smartTag w:uri="urn:schemas-microsoft-com:office:smarttags" w:element="metricconverter">
        <w:smartTagPr>
          <w:attr w:name="ProductID" w:val="2020 г"/>
        </w:smartTagPr>
        <w:r w:rsidRPr="004B2557">
          <w:t>2020 г</w:t>
        </w:r>
      </w:smartTag>
      <w:r w:rsidRPr="004B2557">
        <w:t xml:space="preserve">. по день увольнения работодателем не была обеспечена выплата дополнительной денежной компенсации за выполнение служебных обязанностей в выходные и нерабочие праздничные дни. </w:t>
      </w:r>
    </w:p>
    <w:p w14:paraId="01053933"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После увольнения </w:t>
      </w:r>
      <w:proofErr w:type="spellStart"/>
      <w:r w:rsidRPr="004B2557">
        <w:t>Валутина</w:t>
      </w:r>
      <w:proofErr w:type="spellEnd"/>
      <w:r w:rsidRPr="004B2557">
        <w:t xml:space="preserve"> Р.А., не имеющая юридического образования, обращалась к работодателю и в государственную инспекцию труда с требованием о восстановлении нарушенных служебных прав. Требование осталось без удовлетворения, поэтому </w:t>
      </w:r>
      <w:proofErr w:type="spellStart"/>
      <w:r w:rsidRPr="004B2557">
        <w:t>Валутина</w:t>
      </w:r>
      <w:proofErr w:type="spellEnd"/>
      <w:r w:rsidRPr="004B2557">
        <w:t xml:space="preserve"> Р.А. просила суд возложить на учреждение обязанность внести в ее трудовую книжку сведения о приеме и увольнении с занимаемой должности, а также об основаниях увольнения, заверив подписью руководителя организации, взыскать задолженность по выплате ежемесячной надбавки за службу в закрытом административно-территориальном образовании, задолженность по выплате ежемесячных надбавок за работу в аппаратах защиты органов дыхания, а также задолженность по выплате компенсации за работу в выходные и праздничные дни. </w:t>
      </w:r>
    </w:p>
    <w:p w14:paraId="406FFE78"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Возражая против удовлетворения заявленных требований, учреждение указало: трудовая книжка заявителя оформлена надлежащим образом; выплата надбавки к должностному окладу за службу в закрытом административно-территориальном образовании нормативными актами не </w:t>
      </w:r>
      <w:r w:rsidRPr="004B2557">
        <w:lastRenderedPageBreak/>
        <w:t xml:space="preserve">предусмотрена; в период с января </w:t>
      </w:r>
      <w:smartTag w:uri="urn:schemas-microsoft-com:office:smarttags" w:element="metricconverter">
        <w:smartTagPr>
          <w:attr w:name="ProductID" w:val="2017 г"/>
        </w:smartTagPr>
        <w:r w:rsidRPr="004B2557">
          <w:t>2017 г</w:t>
        </w:r>
      </w:smartTag>
      <w:r w:rsidRPr="004B2557">
        <w:t xml:space="preserve">. по январь </w:t>
      </w:r>
      <w:smartTag w:uri="urn:schemas-microsoft-com:office:smarttags" w:element="metricconverter">
        <w:smartTagPr>
          <w:attr w:name="ProductID" w:val="2021 г"/>
        </w:smartTagPr>
        <w:r w:rsidRPr="004B2557">
          <w:t>2021 г</w:t>
        </w:r>
      </w:smartTag>
      <w:r w:rsidRPr="004B2557">
        <w:t xml:space="preserve">. подразделение, в котором </w:t>
      </w:r>
      <w:proofErr w:type="spellStart"/>
      <w:r w:rsidRPr="004B2557">
        <w:t>Валутина</w:t>
      </w:r>
      <w:proofErr w:type="spellEnd"/>
      <w:r w:rsidRPr="004B2557">
        <w:t xml:space="preserve"> Р.А. замещала должность мастера-пожарного специальной пожарно-спасательной части специального управления, не соответствовало пункту 2 Перечня Приложения № 1 к Приказу МЧС России от 9 января </w:t>
      </w:r>
      <w:smartTag w:uri="urn:schemas-microsoft-com:office:smarttags" w:element="metricconverter">
        <w:smartTagPr>
          <w:attr w:name="ProductID" w:val="2017 г"/>
        </w:smartTagPr>
        <w:r w:rsidRPr="004B2557">
          <w:t>2017 г</w:t>
        </w:r>
      </w:smartTag>
      <w:r w:rsidRPr="004B2557">
        <w:t xml:space="preserve">. № 1, а следовательно, основания для выплаты надбавки за работу в аппаратах защиты органов дыхания у работодателя отсутствовали; в нарушение требований ведомственных актов </w:t>
      </w:r>
      <w:proofErr w:type="spellStart"/>
      <w:r w:rsidRPr="004B2557">
        <w:t>Валутина</w:t>
      </w:r>
      <w:proofErr w:type="spellEnd"/>
      <w:r w:rsidRPr="004B2557">
        <w:t xml:space="preserve"> Р.А. с рапортом о предоставлении ей дополнительного времени отдыха либо денежной компенсации за выполнение служебных обязанностей в выходные и нерабочие праздничные дни до увольнения не обращалась. </w:t>
      </w:r>
    </w:p>
    <w:p w14:paraId="23820A21"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Кроме того, учреждение указало на пропуск срока, установленного на обращение в суд за разрешением трудового (служебного) спора, что является самостоятельным основанием для отказа в удовлетворении заявленных требований. </w:t>
      </w:r>
    </w:p>
    <w:p w14:paraId="4ECB4C55"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Решением Саровского городского суда Нижегородской области в удовлетворении иска </w:t>
      </w:r>
      <w:proofErr w:type="spellStart"/>
      <w:r w:rsidRPr="004B2557">
        <w:t>Валутиной</w:t>
      </w:r>
      <w:proofErr w:type="spellEnd"/>
      <w:r w:rsidRPr="004B2557">
        <w:t xml:space="preserve"> Р.А. было отказано в полном объеме по причине пропуска срока на обращение в суд за разрешением индивидуального трудового (служебного) спора. Также решением суда с </w:t>
      </w:r>
      <w:proofErr w:type="spellStart"/>
      <w:r w:rsidRPr="004B2557">
        <w:t>Валутиной</w:t>
      </w:r>
      <w:proofErr w:type="spellEnd"/>
      <w:r w:rsidRPr="004B2557">
        <w:t xml:space="preserve"> Р.А., как с проигравшей стороны, в пользу учреждения были взысканы расходы на оплату услуг представителя ответчика в размере 20 000 руб. </w:t>
      </w:r>
    </w:p>
    <w:p w14:paraId="683C497E"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rPr>
          <w:b/>
          <w:bCs/>
        </w:rPr>
        <w:t xml:space="preserve">Вопросы: </w:t>
      </w:r>
    </w:p>
    <w:p w14:paraId="6BDC6733"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1. Определите надлежащие способы защиты трудовых (служебных) прав </w:t>
      </w:r>
      <w:proofErr w:type="spellStart"/>
      <w:r w:rsidRPr="004B2557">
        <w:t>Валутиной</w:t>
      </w:r>
      <w:proofErr w:type="spellEnd"/>
      <w:r w:rsidRPr="004B2557">
        <w:t xml:space="preserve"> Р.А. </w:t>
      </w:r>
    </w:p>
    <w:p w14:paraId="016FF61C"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2. Какие обстоятельства должны быть учтены при проверке соблюдения работником срока на обращение в суд и по каким причинам этот срок может быть восстановлен? </w:t>
      </w:r>
    </w:p>
    <w:p w14:paraId="3F4136E9"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3. Раскройте особенности родовой и территориальной подсудности рассматриваемого спора, предмета и средств доказывания по нему. </w:t>
      </w:r>
    </w:p>
    <w:p w14:paraId="43E45EF7" w14:textId="77777777" w:rsidR="00216576" w:rsidRPr="004B2557" w:rsidRDefault="00216576" w:rsidP="00216576">
      <w:pPr>
        <w:autoSpaceDE w:val="0"/>
        <w:autoSpaceDN w:val="0"/>
        <w:adjustRightInd w:val="0"/>
        <w:spacing w:before="100" w:beforeAutospacing="1" w:after="100" w:afterAutospacing="1"/>
        <w:ind w:firstLine="360"/>
        <w:jc w:val="both"/>
      </w:pPr>
      <w:r w:rsidRPr="004B2557">
        <w:t xml:space="preserve">4. 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(служебного) спора. </w:t>
      </w:r>
    </w:p>
    <w:p w14:paraId="2B1BF243" w14:textId="77777777" w:rsidR="00216576" w:rsidRPr="00216576" w:rsidRDefault="00216576" w:rsidP="00216576">
      <w:pPr>
        <w:pStyle w:val="1"/>
        <w:shd w:val="clear" w:color="auto" w:fill="FFFFFF"/>
        <w:ind w:firstLine="360"/>
        <w:jc w:val="both"/>
        <w:rPr>
          <w:b/>
          <w:bCs/>
          <w:color w:val="000000" w:themeColor="text1"/>
          <w:sz w:val="24"/>
          <w:szCs w:val="24"/>
          <w:u w:val="single"/>
        </w:rPr>
      </w:pPr>
      <w:r w:rsidRPr="00216576">
        <w:rPr>
          <w:b/>
          <w:bCs/>
          <w:color w:val="000000" w:themeColor="text1"/>
          <w:sz w:val="24"/>
          <w:szCs w:val="24"/>
          <w:u w:val="single"/>
        </w:rPr>
        <w:t>Ответ</w:t>
      </w:r>
    </w:p>
    <w:p w14:paraId="6A29C795" w14:textId="77777777" w:rsidR="00216576" w:rsidRPr="004B2557" w:rsidRDefault="00216576" w:rsidP="00216576">
      <w:pPr>
        <w:pStyle w:val="s1"/>
        <w:shd w:val="clear" w:color="auto" w:fill="FFFFFF"/>
        <w:ind w:firstLine="360"/>
        <w:jc w:val="both"/>
      </w:pPr>
      <w:r w:rsidRPr="004B2557">
        <w:t>В силу ст. 2</w:t>
      </w:r>
      <w:r>
        <w:t> ФЗ от 23.05.2016г. №</w:t>
      </w:r>
      <w:r w:rsidRPr="004B2557">
        <w:t xml:space="preserve">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регулирование правоотношений, связанных со службой в федеральной противопожарной службе, осуществляется в соответствии с:</w:t>
      </w:r>
    </w:p>
    <w:p w14:paraId="5FDA97C3" w14:textId="77777777" w:rsidR="00216576" w:rsidRPr="004B2557" w:rsidRDefault="00216576" w:rsidP="00216576">
      <w:pPr>
        <w:pStyle w:val="s1"/>
        <w:shd w:val="clear" w:color="auto" w:fill="FFFFFF"/>
        <w:ind w:firstLine="360"/>
        <w:jc w:val="both"/>
      </w:pPr>
      <w:r w:rsidRPr="004B2557">
        <w:t>- Конституцией Российской Федерации;</w:t>
      </w:r>
    </w:p>
    <w:p w14:paraId="5FFCFE9C" w14:textId="77777777" w:rsidR="00216576" w:rsidRPr="004B2557" w:rsidRDefault="00216576" w:rsidP="00216576">
      <w:pPr>
        <w:pStyle w:val="s1"/>
        <w:shd w:val="clear" w:color="auto" w:fill="FFFFFF"/>
        <w:ind w:firstLine="360"/>
        <w:jc w:val="both"/>
      </w:pPr>
      <w:r w:rsidRPr="004B2557">
        <w:t>- настоящим Федеральным законом;</w:t>
      </w:r>
    </w:p>
    <w:p w14:paraId="07C0A0A9" w14:textId="77777777" w:rsidR="00216576" w:rsidRPr="004B2557" w:rsidRDefault="00216576" w:rsidP="00216576">
      <w:pPr>
        <w:pStyle w:val="s1"/>
        <w:shd w:val="clear" w:color="auto" w:fill="FFFFFF"/>
        <w:ind w:firstLine="360"/>
        <w:jc w:val="both"/>
      </w:pPr>
      <w:r w:rsidRPr="004B2557">
        <w:t>- Федеральным законом</w:t>
      </w:r>
      <w:r>
        <w:t> от 21 декабря 1994 года №</w:t>
      </w:r>
      <w:r w:rsidRPr="004B2557">
        <w:t xml:space="preserve"> 69-ФЗ "О пожарной безопасности", Федеральным законом</w:t>
      </w:r>
      <w:r>
        <w:t> от 30 декабря 2012 года №</w:t>
      </w:r>
      <w:r w:rsidRPr="004B2557">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другими федеральными законами, регламентирующими правоотношения, связанные со службой в федеральной противопожарной службе;</w:t>
      </w:r>
    </w:p>
    <w:p w14:paraId="03E01BC9" w14:textId="77777777" w:rsidR="00216576" w:rsidRPr="004B2557" w:rsidRDefault="00216576" w:rsidP="00216576">
      <w:pPr>
        <w:pStyle w:val="s1"/>
        <w:shd w:val="clear" w:color="auto" w:fill="FFFFFF"/>
        <w:ind w:firstLine="360"/>
        <w:jc w:val="both"/>
      </w:pPr>
      <w:r w:rsidRPr="004B2557">
        <w:t>- нормативными правовыми актами Президента Российской Федерации;</w:t>
      </w:r>
    </w:p>
    <w:p w14:paraId="47969DD3" w14:textId="77777777" w:rsidR="00216576" w:rsidRPr="004B2557" w:rsidRDefault="00216576" w:rsidP="00216576">
      <w:pPr>
        <w:pStyle w:val="s1"/>
        <w:shd w:val="clear" w:color="auto" w:fill="FFFFFF"/>
        <w:ind w:firstLine="360"/>
        <w:jc w:val="both"/>
      </w:pPr>
      <w:r w:rsidRPr="004B2557">
        <w:t>- нормативными правовыми актами Правительства Российской Федерации;</w:t>
      </w:r>
    </w:p>
    <w:p w14:paraId="78317D24" w14:textId="77777777" w:rsidR="00216576" w:rsidRPr="004B2557" w:rsidRDefault="00216576" w:rsidP="00216576">
      <w:pPr>
        <w:pStyle w:val="s1"/>
        <w:shd w:val="clear" w:color="auto" w:fill="FFFFFF"/>
        <w:ind w:firstLine="360"/>
        <w:jc w:val="both"/>
      </w:pPr>
      <w:r w:rsidRPr="004B2557">
        <w:t>- нормативными правовыми актами федерального органа исполнительной власти, уполномоченного на решение задач в области пожарной безопасности.</w:t>
      </w:r>
    </w:p>
    <w:p w14:paraId="1D9AD7F3" w14:textId="77777777" w:rsidR="00216576" w:rsidRPr="004B2557" w:rsidRDefault="00216576" w:rsidP="00216576">
      <w:pPr>
        <w:pStyle w:val="s1"/>
        <w:shd w:val="clear" w:color="auto" w:fill="FFFFFF"/>
        <w:ind w:firstLine="360"/>
        <w:jc w:val="both"/>
      </w:pPr>
      <w:r w:rsidRPr="004B2557">
        <w:t>В случаях, не урегулированных нормативными правовыми актами, указанными в части 1 настоящей статьи, к правоотношениям, связанным со службой в федеральной противопожарной службе, применяются нормы трудового законодательства Российской Федерации.</w:t>
      </w:r>
    </w:p>
    <w:p w14:paraId="585B4125" w14:textId="77777777" w:rsidR="00216576" w:rsidRPr="004B2557" w:rsidRDefault="00216576" w:rsidP="00216576">
      <w:pPr>
        <w:pStyle w:val="s1"/>
        <w:shd w:val="clear" w:color="auto" w:fill="FFFFFF"/>
        <w:ind w:firstLine="360"/>
        <w:jc w:val="both"/>
      </w:pPr>
      <w:r w:rsidRPr="004B2557">
        <w:t>Статьей 7</w:t>
      </w:r>
      <w:r>
        <w:t> ФЗ от 21.12.1994г. №</w:t>
      </w:r>
      <w:r w:rsidRPr="004B2557">
        <w:t xml:space="preserve"> 69-ФЗ "О пожарной безопасности" предусмотрено, что 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органах внутренних дел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14:paraId="3FDF074D" w14:textId="77777777" w:rsidR="00216576" w:rsidRPr="004B2557" w:rsidRDefault="00216576" w:rsidP="00216576">
      <w:pPr>
        <w:pStyle w:val="ac"/>
        <w:ind w:firstLine="360"/>
        <w:jc w:val="both"/>
      </w:pPr>
      <w:r w:rsidRPr="004B2557">
        <w:t>Аналогичным образом в силу части 2 статьи 2 Федеральн</w:t>
      </w:r>
      <w:r>
        <w:t>ого закона от 23 мая 2016 года №</w:t>
      </w:r>
      <w:r w:rsidRPr="004B2557">
        <w:t xml:space="preserve">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в случаях, не урегулированных нормативными правовыми актами, в соответствии с которыми осуществляется регулирование правоотношений, связанных со службой в федеральной противопожарной службе, к этим правоотношениям применяются нормы трудового законодательства Российской Федерации.</w:t>
      </w:r>
    </w:p>
    <w:p w14:paraId="6A27ED29" w14:textId="77777777" w:rsidR="00216576" w:rsidRPr="004B2557" w:rsidRDefault="00216576" w:rsidP="00216576">
      <w:pPr>
        <w:pStyle w:val="ac"/>
        <w:ind w:firstLine="360"/>
        <w:jc w:val="both"/>
      </w:pPr>
      <w:r w:rsidRPr="004B2557">
        <w:t xml:space="preserve">Таким образом, </w:t>
      </w:r>
      <w:r w:rsidRPr="004B2557">
        <w:rPr>
          <w:u w:val="single"/>
        </w:rPr>
        <w:t>указанными федеральными законами предусмотрено субсидиарное применение норм трудового законодательства к отношениям, связанным со службой в органах внутренних дел, и к отношениям, связанным со службой в федеральной противопожарной службе</w:t>
      </w:r>
      <w:r w:rsidRPr="004B2557">
        <w:t>. ("Обзор практики рассмотрения судами дел по спорам, связанным с прохождением службы федеральными государственными служащими (сотрудниками органов внутренних дел, сотрудниками органов уголовно-исполнительной системы, сотрудниками Следственного комитета Российской Федерации, сотрудниками иных органов, в которых предусмотрена федеральная государственная служба)"</w:t>
      </w:r>
      <w:r>
        <w:t xml:space="preserve"> </w:t>
      </w:r>
      <w:r w:rsidRPr="004B2557">
        <w:t>(утв. Президиумом Верховного Суда РФ 15.11.2017</w:t>
      </w:r>
      <w:proofErr w:type="gramStart"/>
      <w:r w:rsidRPr="004B2557">
        <w:t>) .</w:t>
      </w:r>
      <w:proofErr w:type="gramEnd"/>
    </w:p>
    <w:p w14:paraId="18C23615" w14:textId="77777777" w:rsidR="00216576" w:rsidRDefault="00216576" w:rsidP="00216576">
      <w:pPr>
        <w:pStyle w:val="ac"/>
        <w:ind w:firstLine="360"/>
        <w:jc w:val="both"/>
      </w:pPr>
      <w:r w:rsidRPr="004B2557">
        <w:t xml:space="preserve">Служба в федеральной противопожарной службе является особым видом государственной службы, направлена на реализацию публичных интересов, что предопределяет наличие у сотрудников, проходящих службу в этих органах, специального правового статуса, обусловленного выполнением конституционно значимых функций по обеспечению пожарной безопасности. Законодатель, определяя правовой статус сотрудников, проходящих службу в федеральной противопожарной службе, вправе устанавливать для этой категории граждан особые требования и ограничения. </w:t>
      </w:r>
      <w:r w:rsidRPr="004B2557">
        <w:br/>
      </w:r>
    </w:p>
    <w:p w14:paraId="6DA18497" w14:textId="77777777" w:rsidR="00216576" w:rsidRPr="004B2557" w:rsidRDefault="00216576" w:rsidP="00216576">
      <w:pPr>
        <w:pStyle w:val="ac"/>
        <w:ind w:firstLine="360"/>
        <w:jc w:val="both"/>
      </w:pPr>
      <w:r w:rsidRPr="004B2557">
        <w:t>Согласно части 1 статьи 73 Федерального закона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r>
        <w:t xml:space="preserve"> </w:t>
      </w:r>
      <w:r w:rsidRPr="004B2557">
        <w:t>служебный спор в федеральной противопожарной службе (далее - служебный спор) - неурегулированные разногласия по вопросам, касающимся применения федеральных законов, иных нормативных правовых актов Российской Федерации в области пожарной безопасности и контракта, между руководителем федерального органа исполнительной власти в области пожарной безопасности или уполномоченным руководителем и сотрудником федеральной противопожарной службы или гражданином, поступающим на службу в федеральную противопожарную службу либо ранее состоявшим на службе в федеральной противопожарной службе, а также между прямым руководителем (начальником) или непосредственным руководителем (начальником) и сотрудником.</w:t>
      </w:r>
    </w:p>
    <w:p w14:paraId="68688133" w14:textId="77777777" w:rsidR="00216576" w:rsidRPr="004B2557" w:rsidRDefault="00216576" w:rsidP="00216576">
      <w:pPr>
        <w:pStyle w:val="ac"/>
        <w:ind w:firstLine="360"/>
        <w:jc w:val="both"/>
      </w:pPr>
      <w:r w:rsidRPr="004B2557">
        <w:t>Сотрудник федеральной противопожарной службы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к прямому руководителю (начальнику) или в суд  (пункт 3 статьи 73 Федерального закона от 23.05.2016 № 141-ФЗ).</w:t>
      </w:r>
    </w:p>
    <w:p w14:paraId="0C31748C" w14:textId="77777777" w:rsidR="00216576" w:rsidRPr="004B2557" w:rsidRDefault="00216576" w:rsidP="00216576">
      <w:pPr>
        <w:pStyle w:val="ac"/>
        <w:ind w:firstLine="360"/>
        <w:jc w:val="both"/>
      </w:pPr>
      <w:r w:rsidRPr="004B2557">
        <w:t xml:space="preserve">Частью 4 статьи 73 вышеуказанного Федерального  закона предусмотрено, что сотрудник федеральной противопожарной службы или гражданин, поступающий на службу в федеральную противопожарную службу либо ранее состоявший на службе в федеральной противопожарной службе, для разрешения служебного спора </w:t>
      </w:r>
      <w:r w:rsidRPr="004B2557">
        <w:rPr>
          <w:u w:val="single"/>
        </w:rPr>
        <w:t>может обратиться к руководителю федерального органа исполнительной власти в области пожарной безопасности или уполномоченному руководителю либо в суд в течение трех месяцев</w:t>
      </w:r>
      <w:r w:rsidRPr="004B2557">
        <w:t xml:space="preserve"> со дня, когда он узнал или должен был узнать о нарушении своего права, а </w:t>
      </w:r>
      <w:r w:rsidRPr="004B2557">
        <w:rPr>
          <w:u w:val="single"/>
        </w:rPr>
        <w:t>для разрешения служебного спора, связанного с увольнением со службы, в течение одного месяца со дня ознакомления с приказом об увольнении</w:t>
      </w:r>
      <w:r w:rsidRPr="004B2557">
        <w:t>.</w:t>
      </w:r>
    </w:p>
    <w:p w14:paraId="6050CB5D" w14:textId="77777777" w:rsidR="00216576" w:rsidRPr="004B2557" w:rsidRDefault="00216576" w:rsidP="00216576">
      <w:pPr>
        <w:pStyle w:val="ac"/>
        <w:ind w:firstLine="360"/>
        <w:jc w:val="both"/>
      </w:pPr>
      <w:r w:rsidRPr="004B2557">
        <w:t>Служебный спор рассматривается руководителем федерального органа исполнительной власти в области пожарной безопасности или уполномоченным руководителем в течение одного месяца со дня подачи рапорта сотрудником федеральной противопожарной службы или со дня подачи письменного заявления гражданином, поступающим на службу в федеральную противопожарную службу либо ранее состоявшим на службе в федеральной противопожарной службе, в порядке, определяемом федеральным органом исполнительной власти в области пожарной безопасности.</w:t>
      </w:r>
    </w:p>
    <w:p w14:paraId="1696AAF2" w14:textId="77777777" w:rsidR="00216576" w:rsidRPr="004B2557" w:rsidRDefault="00216576" w:rsidP="00216576">
      <w:pPr>
        <w:pStyle w:val="ac"/>
        <w:ind w:firstLine="360"/>
        <w:jc w:val="both"/>
      </w:pPr>
      <w:r w:rsidRPr="004B2557">
        <w:t>Данный порядок утвержден Приказом МЧС России от 20.12.2016 № 682 "Об утверждении порядка рассмотрения служебного спора в федеральной противопожарной службе Государственной противопожарной службы".</w:t>
      </w:r>
    </w:p>
    <w:p w14:paraId="2D28B891" w14:textId="77777777" w:rsidR="00216576" w:rsidRPr="004B2557" w:rsidRDefault="00216576" w:rsidP="00216576">
      <w:pPr>
        <w:pStyle w:val="ac"/>
        <w:ind w:firstLine="360"/>
        <w:jc w:val="both"/>
      </w:pPr>
      <w:r w:rsidRPr="004B2557">
        <w:t>Согласно п. 2.5. указанного Порядка рассмотрения служебного спора служебный спор рассматривается в течение одного месяца со дня подачи рапорта сотрудника или письменного заявления гражданина, поступающего на службу в федеральную противопожарную службу либо ранее состоявшего на службе в федеральной противопожарной службе. По результатам рассмотрения служебного спора оформляется решение, копия которого в течение трех дней вручается сотрудником кадрового подразделения сотруднику или гражданину, поступающему на службу в федеральную противопожарную службу либо ранее состоявшему на службе в федеральной противопожарной службе, под роспись, а в случае невозможности вручения лично - направляется по почте с уведомлением (пункт 2.8 Порядка рассмотрения споров).</w:t>
      </w:r>
    </w:p>
    <w:p w14:paraId="0E3D646D" w14:textId="77777777" w:rsidR="00216576" w:rsidRPr="004B2557" w:rsidRDefault="00216576" w:rsidP="00216576">
      <w:pPr>
        <w:pStyle w:val="ac"/>
        <w:ind w:firstLine="360"/>
        <w:jc w:val="both"/>
      </w:pPr>
    </w:p>
    <w:p w14:paraId="64426397" w14:textId="77777777" w:rsidR="00216576" w:rsidRPr="004B2557" w:rsidRDefault="00216576" w:rsidP="00216576">
      <w:pPr>
        <w:pStyle w:val="ac"/>
        <w:ind w:firstLine="360"/>
        <w:jc w:val="both"/>
        <w:rPr>
          <w:b/>
          <w:u w:val="single"/>
        </w:rPr>
      </w:pPr>
      <w:r w:rsidRPr="004B2557">
        <w:t xml:space="preserve">Таким образом, при определении надлежащих способов защиты трудовых (служебных) прав у </w:t>
      </w:r>
      <w:proofErr w:type="spellStart"/>
      <w:r w:rsidRPr="004B2557">
        <w:t>Валутиной</w:t>
      </w:r>
      <w:proofErr w:type="spellEnd"/>
      <w:r w:rsidRPr="004B2557">
        <w:t xml:space="preserve"> Р.А., как гражданину, ранее состоявшему на службе в федеральной противопожарной службе, следует руководствоваться пунктом 4 статьей 73 Федерального закона № 141-ФЗ. </w:t>
      </w:r>
      <w:r w:rsidRPr="004B2557">
        <w:rPr>
          <w:b/>
          <w:u w:val="single"/>
        </w:rPr>
        <w:t>Принимая во внимание вышеизложенное, мы можем выделить следующие способа защиты трудовых прав в данной ситуации:</w:t>
      </w:r>
    </w:p>
    <w:p w14:paraId="61F38852" w14:textId="77777777" w:rsidR="00216576" w:rsidRPr="004B2557" w:rsidRDefault="00216576" w:rsidP="00216576">
      <w:pPr>
        <w:pStyle w:val="ac"/>
        <w:ind w:firstLine="360"/>
        <w:jc w:val="both"/>
        <w:rPr>
          <w:b/>
          <w:u w:val="single"/>
        </w:rPr>
      </w:pPr>
      <w:r w:rsidRPr="004B2557">
        <w:rPr>
          <w:b/>
          <w:u w:val="single"/>
        </w:rPr>
        <w:t>- письменное обращение к руководителю федерального органа исполнительной власти в области пожарной безопасности или уполномоченному руководителю</w:t>
      </w:r>
    </w:p>
    <w:p w14:paraId="56C1A447" w14:textId="77777777" w:rsidR="00216576" w:rsidRDefault="00216576" w:rsidP="00216576">
      <w:pPr>
        <w:pStyle w:val="ac"/>
        <w:ind w:firstLine="360"/>
        <w:jc w:val="both"/>
        <w:rPr>
          <w:b/>
          <w:u w:val="single"/>
        </w:rPr>
      </w:pPr>
      <w:r w:rsidRPr="004B2557">
        <w:rPr>
          <w:b/>
          <w:u w:val="single"/>
        </w:rPr>
        <w:t>- обращение в суд.</w:t>
      </w:r>
    </w:p>
    <w:p w14:paraId="5DC8269C" w14:textId="77777777" w:rsidR="00216576" w:rsidRPr="004B2557" w:rsidRDefault="00216576" w:rsidP="00216576">
      <w:pPr>
        <w:pStyle w:val="ac"/>
        <w:ind w:firstLine="360"/>
        <w:jc w:val="both"/>
        <w:rPr>
          <w:b/>
          <w:u w:val="single"/>
        </w:rPr>
      </w:pPr>
    </w:p>
    <w:p w14:paraId="627E214F" w14:textId="77777777" w:rsidR="00216576" w:rsidRPr="004B2557" w:rsidRDefault="00216576" w:rsidP="00216576">
      <w:pPr>
        <w:pStyle w:val="ac"/>
        <w:ind w:firstLine="360"/>
        <w:jc w:val="both"/>
      </w:pPr>
      <w:r w:rsidRPr="004B2557">
        <w:t xml:space="preserve">2. Как мы уже указывали выше, ст. 73 ФЗ № 141-ФЗ установлен </w:t>
      </w:r>
      <w:r w:rsidRPr="004B2557">
        <w:rPr>
          <w:u w:val="single"/>
        </w:rPr>
        <w:t>срок для обращения за разрешением служебного спора в три месяцев со дня, когда он узнал или должен был узнать о нарушении своего права</w:t>
      </w:r>
      <w:r w:rsidRPr="004B2557">
        <w:t xml:space="preserve">, а </w:t>
      </w:r>
      <w:r w:rsidRPr="004B2557">
        <w:rPr>
          <w:u w:val="single"/>
        </w:rPr>
        <w:t>для разрешения служебного спора, связанного с увольнением со службы, в течение одного месяца со дня ознакомления с приказом об увольнении.</w:t>
      </w:r>
    </w:p>
    <w:p w14:paraId="1BD0D075" w14:textId="77777777" w:rsidR="00216576" w:rsidRPr="004B2557" w:rsidRDefault="00216576" w:rsidP="00216576">
      <w:pPr>
        <w:pStyle w:val="ac"/>
        <w:ind w:firstLine="360"/>
        <w:jc w:val="both"/>
      </w:pPr>
      <w:r w:rsidRPr="004B2557">
        <w:t>Федерал</w:t>
      </w:r>
      <w:r>
        <w:t>ьный закон от 23 мая 2016 года №</w:t>
      </w:r>
      <w:r w:rsidRPr="004B2557">
        <w:t xml:space="preserve">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не содержит отдельной нормы, регулирующей сроки обращения служебного спора о невыплате или неполной выплате заработной платы, поэтому здесь следует руководствоваться положениями Трудового кодекса РФ.</w:t>
      </w:r>
    </w:p>
    <w:p w14:paraId="34D9DC8A" w14:textId="77777777" w:rsidR="00216576" w:rsidRPr="004B2557" w:rsidRDefault="00216576" w:rsidP="00216576">
      <w:pPr>
        <w:pStyle w:val="ac"/>
        <w:ind w:firstLine="360"/>
        <w:jc w:val="both"/>
      </w:pPr>
      <w:r w:rsidRPr="004B2557">
        <w:rPr>
          <w:u w:val="single"/>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r w:rsidRPr="004B2557">
        <w:t xml:space="preserve"> (ч. 2 ст. 392 ТК РФ).</w:t>
      </w:r>
    </w:p>
    <w:p w14:paraId="24EE7147" w14:textId="77777777" w:rsidR="00216576" w:rsidRPr="004B2557" w:rsidRDefault="00216576" w:rsidP="00216576">
      <w:pPr>
        <w:pStyle w:val="ac"/>
        <w:ind w:firstLine="360"/>
        <w:jc w:val="both"/>
      </w:pPr>
      <w:r w:rsidRPr="004B2557">
        <w:t xml:space="preserve">При пропуске по уважительным причинам сроков, установленных </w:t>
      </w:r>
      <w:proofErr w:type="spellStart"/>
      <w:r w:rsidRPr="004B2557">
        <w:t>чч</w:t>
      </w:r>
      <w:proofErr w:type="spellEnd"/>
      <w:r w:rsidRPr="004B2557">
        <w:t xml:space="preserve">. 1, 2 и 3 ст. 392 ТК РФ, </w:t>
      </w:r>
      <w:r w:rsidRPr="004B2557">
        <w:rPr>
          <w:u w:val="single"/>
        </w:rPr>
        <w:t>они могут быть восстановлены судом</w:t>
      </w:r>
      <w:r w:rsidRPr="004B2557">
        <w:t xml:space="preserve"> (ч. 4 ст. 392 ТК РФ). </w:t>
      </w:r>
    </w:p>
    <w:p w14:paraId="6A7C6DC8" w14:textId="77777777" w:rsidR="00216576" w:rsidRPr="004B2557" w:rsidRDefault="00216576" w:rsidP="00216576">
      <w:pPr>
        <w:pStyle w:val="ac"/>
        <w:ind w:firstLine="360"/>
        <w:jc w:val="both"/>
      </w:pPr>
      <w:r w:rsidRPr="004B2557">
        <w:t xml:space="preserve">В абзаце пятом п. 5 постановления Пленума Верховного Суда Российской Федерации от 17 марта </w:t>
      </w:r>
      <w:smartTag w:uri="urn:schemas-microsoft-com:office:smarttags" w:element="metricconverter">
        <w:smartTagPr>
          <w:attr w:name="ProductID" w:val="2004 г"/>
        </w:smartTagPr>
        <w:r w:rsidRPr="004B2557">
          <w:t>2004 г</w:t>
        </w:r>
      </w:smartTag>
      <w:r>
        <w:t>. №</w:t>
      </w:r>
      <w:r w:rsidRPr="004B2557">
        <w:t xml:space="preserve"> 2 "О применении судами Российской Федерации Трудового кодекса Российской Федерации" (далее также - постановление Пленума Верховного Суда Российской Федерации от 17 марта </w:t>
      </w:r>
      <w:smartTag w:uri="urn:schemas-microsoft-com:office:smarttags" w:element="metricconverter">
        <w:smartTagPr>
          <w:attr w:name="ProductID" w:val="2004 г"/>
        </w:smartTagPr>
        <w:r w:rsidRPr="004B2557">
          <w:t>2004 г</w:t>
        </w:r>
      </w:smartTag>
      <w:r>
        <w:t>. №</w:t>
      </w:r>
      <w:r w:rsidRPr="004B2557">
        <w:t xml:space="preserve"> 2) разъяснено, что в качестве уважительных причин пропуска срока обращения в суд могут расцениваться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 ухода за тяжелобольными членами семьи). </w:t>
      </w:r>
    </w:p>
    <w:p w14:paraId="428C8C50" w14:textId="77777777" w:rsidR="00216576" w:rsidRPr="004B2557" w:rsidRDefault="00216576" w:rsidP="00216576">
      <w:pPr>
        <w:pStyle w:val="s1"/>
        <w:shd w:val="clear" w:color="auto" w:fill="FFFFFF"/>
        <w:ind w:firstLine="360"/>
        <w:jc w:val="both"/>
      </w:pPr>
      <w:r w:rsidRPr="004B2557">
        <w:t xml:space="preserve">Разъяснения по вопросам пропуска работником срока на обращение в суд за разрешением индивидуального трудового спора содержатся в пункте 16 постановления Пленума Верховного Суда Российской Федерации от 29 мая </w:t>
      </w:r>
      <w:smartTag w:uri="urn:schemas-microsoft-com:office:smarttags" w:element="metricconverter">
        <w:smartTagPr>
          <w:attr w:name="ProductID" w:val="2018 г"/>
        </w:smartTagPr>
        <w:r w:rsidRPr="004B2557">
          <w:t>2018 г</w:t>
        </w:r>
      </w:smartTag>
      <w:r>
        <w:t>. №</w:t>
      </w:r>
      <w:r w:rsidRPr="004B2557">
        <w:t xml:space="preserve">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(далее также - постановление Пленума Верховного Суда Российской Федерации от 29 мая </w:t>
      </w:r>
      <w:smartTag w:uri="urn:schemas-microsoft-com:office:smarttags" w:element="metricconverter">
        <w:smartTagPr>
          <w:attr w:name="ProductID" w:val="2018 г"/>
        </w:smartTagPr>
        <w:r w:rsidRPr="004B2557">
          <w:t>2018 г</w:t>
        </w:r>
      </w:smartTag>
      <w:r>
        <w:t>. №</w:t>
      </w:r>
      <w:r w:rsidRPr="004B2557">
        <w:t xml:space="preserve"> 15), и являются актуальными для всех субъектов трудовых отношений.</w:t>
      </w:r>
    </w:p>
    <w:p w14:paraId="24EFC02A" w14:textId="77777777" w:rsidR="00216576" w:rsidRPr="004B2557" w:rsidRDefault="00216576" w:rsidP="00216576">
      <w:pPr>
        <w:pStyle w:val="s1"/>
        <w:shd w:val="clear" w:color="auto" w:fill="FFFFFF"/>
        <w:ind w:firstLine="360"/>
        <w:jc w:val="both"/>
      </w:pPr>
      <w:r w:rsidRPr="004B2557">
        <w:t xml:space="preserve">В абзаце третьем пункта 16 постановления Пленума Верховного Суда Российской Федерации от 29 мая </w:t>
      </w:r>
      <w:smartTag w:uri="urn:schemas-microsoft-com:office:smarttags" w:element="metricconverter">
        <w:smartTagPr>
          <w:attr w:name="ProductID" w:val="2018 г"/>
        </w:smartTagPr>
        <w:r w:rsidRPr="004B2557">
          <w:t>2018 г</w:t>
        </w:r>
      </w:smartTag>
      <w:r>
        <w:t>. №</w:t>
      </w:r>
      <w:r w:rsidRPr="004B2557">
        <w:t xml:space="preserve"> 15 обращено </w:t>
      </w:r>
      <w:r w:rsidRPr="004B2557">
        <w:rPr>
          <w:u w:val="single"/>
        </w:rPr>
        <w:t>внимание судов на необходимость тщательного исследования всех обстоятельств, послуживших причиной пропуска работником установленного срока обращения в суд за разрешением индивидуального трудового спора</w:t>
      </w:r>
      <w:r w:rsidRPr="004B2557">
        <w:t>.</w:t>
      </w:r>
    </w:p>
    <w:p w14:paraId="1CABE2B4" w14:textId="77777777" w:rsidR="00216576" w:rsidRPr="004B2557" w:rsidRDefault="00216576" w:rsidP="00216576">
      <w:pPr>
        <w:pStyle w:val="s1"/>
        <w:shd w:val="clear" w:color="auto" w:fill="FFFFFF"/>
        <w:ind w:firstLine="360"/>
        <w:jc w:val="both"/>
      </w:pPr>
      <w:r w:rsidRPr="004B2557">
        <w:t xml:space="preserve">Оценивая, является ли то или иное обстоятельство достаточным для принятия решения о восстановлении пропущенного срока, суд не должен действовать произвольно, а обязан проверять и учитывать всю совокупность обстоятельств конкретного дела, не позволивших работнику своевременно обратиться в суд за разрешением индивидуального трудового спора. Например, об уважительности причин пропуска срока на обращение в суд за разрешением индивидуального трудового спора </w:t>
      </w:r>
      <w:r w:rsidRPr="004B2557">
        <w:rPr>
          <w:u w:val="single"/>
        </w:rPr>
        <w:t>может свидетельствовать своевременное обращение работника с письменным заявлением о нарушении его трудовых прав в органы прокуратуры и (или)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 возникли правомерные ожидания, что его права будут восстановлены во внесудебном порядке</w:t>
      </w:r>
      <w:r w:rsidRPr="004B2557">
        <w:t xml:space="preserve"> (абзац четвертый пункта 16 постановления Пленума Верховного Суда от 29 мая </w:t>
      </w:r>
      <w:smartTag w:uri="urn:schemas-microsoft-com:office:smarttags" w:element="metricconverter">
        <w:smartTagPr>
          <w:attr w:name="ProductID" w:val="2018 г"/>
        </w:smartTagPr>
        <w:r w:rsidRPr="004B2557">
          <w:t>2018 г</w:t>
        </w:r>
      </w:smartTag>
      <w:r>
        <w:t>. №</w:t>
      </w:r>
      <w:r w:rsidRPr="004B2557">
        <w:t xml:space="preserve"> 15).</w:t>
      </w:r>
    </w:p>
    <w:p w14:paraId="0924C5E5" w14:textId="77777777" w:rsidR="00216576" w:rsidRPr="004B2557" w:rsidRDefault="00216576" w:rsidP="00216576">
      <w:pPr>
        <w:pStyle w:val="s1"/>
        <w:shd w:val="clear" w:color="auto" w:fill="FFFFFF"/>
        <w:ind w:firstLine="360"/>
        <w:jc w:val="both"/>
      </w:pPr>
      <w:r w:rsidRPr="004B2557">
        <w:t xml:space="preserve">В абзаце пятом пункта 16 постановления Пленума Верховного Суда Российской Федерации от 29 мая </w:t>
      </w:r>
      <w:smartTag w:uri="urn:schemas-microsoft-com:office:smarttags" w:element="metricconverter">
        <w:smartTagPr>
          <w:attr w:name="ProductID" w:val="2018 г"/>
        </w:smartTagPr>
        <w:r w:rsidRPr="004B2557">
          <w:t>2018 г</w:t>
        </w:r>
      </w:smartTag>
      <w:r>
        <w:t>. №</w:t>
      </w:r>
      <w:r w:rsidRPr="004B2557">
        <w:t xml:space="preserve"> 15 отмечено, что обстоятельства, касающиеся причин пропуска работником срока на обращение в суд за разрешением индивидуального трудового спора, и их оценка судом должны быть отражены в решении (часть 4 статьи 198 Гражданского процессуального кодекса Российской Федерации).</w:t>
      </w:r>
    </w:p>
    <w:p w14:paraId="62C8A600" w14:textId="77777777" w:rsidR="00216576" w:rsidRPr="004B2557" w:rsidRDefault="00216576" w:rsidP="00216576">
      <w:pPr>
        <w:pStyle w:val="s1"/>
        <w:shd w:val="clear" w:color="auto" w:fill="FFFFFF"/>
        <w:ind w:firstLine="360"/>
        <w:jc w:val="both"/>
      </w:pPr>
      <w:r w:rsidRPr="004B2557">
        <w:t xml:space="preserve">Работникам, не реализовавшим свое право на обращение в суд в установленный законом срок по уважительным причинам, этот срок может быть восстановлен в судебном порядке. Перечень уважительных причин, при наличии которых пропущенный срок для обращения в суд за разрешением индивидуального трудового спора может быть восстановлен судом, законом не установлен. Указанный же в постановлениях Пленума Верховного Суда Российской Федерации от 17 марта </w:t>
      </w:r>
      <w:smartTag w:uri="urn:schemas-microsoft-com:office:smarttags" w:element="metricconverter">
        <w:smartTagPr>
          <w:attr w:name="ProductID" w:val="2004 г"/>
        </w:smartTagPr>
        <w:r w:rsidRPr="004B2557">
          <w:t>2004 г</w:t>
        </w:r>
      </w:smartTag>
      <w:r w:rsidRPr="004B2557">
        <w:t xml:space="preserve">. N 2 и от 29 мая </w:t>
      </w:r>
      <w:smartTag w:uri="urn:schemas-microsoft-com:office:smarttags" w:element="metricconverter">
        <w:smartTagPr>
          <w:attr w:name="ProductID" w:val="2018 г"/>
        </w:smartTagPr>
        <w:r w:rsidRPr="004B2557">
          <w:t>2018 г</w:t>
        </w:r>
      </w:smartTag>
      <w:r>
        <w:t>. №</w:t>
      </w:r>
      <w:r w:rsidRPr="004B2557">
        <w:t> 15 </w:t>
      </w:r>
      <w:r w:rsidRPr="004B2557">
        <w:rPr>
          <w:u w:val="single"/>
        </w:rPr>
        <w:t>перечень уважительных причин пропуска срока обращения в суд исчерпывающим не является</w:t>
      </w:r>
      <w:r w:rsidRPr="004B2557">
        <w:t>.</w:t>
      </w:r>
    </w:p>
    <w:p w14:paraId="4695369A" w14:textId="77777777" w:rsidR="00216576" w:rsidRPr="004B2557" w:rsidRDefault="00216576" w:rsidP="00216576">
      <w:pPr>
        <w:pStyle w:val="ac"/>
        <w:ind w:firstLine="360"/>
        <w:jc w:val="both"/>
      </w:pPr>
      <w:r w:rsidRPr="004B2557">
        <w:t xml:space="preserve">Следовательно, при разрешении служебного спора, связанного с невыплатой или неполной выплатой денежного довольствия, причитающегося сотруднику федеральной противопожарной службы, в случае заявления ответчиком о пропуске определенного законом срока обращения в суд за разрешением названного спора, </w:t>
      </w:r>
      <w:r w:rsidRPr="004B2557">
        <w:rPr>
          <w:u w:val="single"/>
        </w:rPr>
        <w:t>суду надлежит устанавливать такие юридически значимые обстоятельства как момент начала течения такого срока и наличие уважительных причин, объективно препятствовавших сотруднику своевременно обратится в суд с таким иском.</w:t>
      </w:r>
      <w:r w:rsidRPr="004B2557">
        <w:t xml:space="preserve"> (</w:t>
      </w:r>
      <w:r w:rsidRPr="004B2557">
        <w:rPr>
          <w:shd w:val="clear" w:color="auto" w:fill="FFFFFF"/>
        </w:rPr>
        <w:t xml:space="preserve">Определение СК по гражданским делам Восьмого кассационного суда общей юрисдикции от 14 марта </w:t>
      </w:r>
      <w:smartTag w:uri="urn:schemas-microsoft-com:office:smarttags" w:element="metricconverter">
        <w:smartTagPr>
          <w:attr w:name="ProductID" w:val="2024 г"/>
        </w:smartTagPr>
        <w:r w:rsidRPr="004B2557">
          <w:rPr>
            <w:shd w:val="clear" w:color="auto" w:fill="FFFFFF"/>
          </w:rPr>
          <w:t>2024 г</w:t>
        </w:r>
      </w:smartTag>
      <w:r>
        <w:rPr>
          <w:shd w:val="clear" w:color="auto" w:fill="FFFFFF"/>
        </w:rPr>
        <w:t>. по делу №</w:t>
      </w:r>
      <w:r w:rsidRPr="004B2557">
        <w:rPr>
          <w:shd w:val="clear" w:color="auto" w:fill="FFFFFF"/>
        </w:rPr>
        <w:t xml:space="preserve"> 8Г-1187/2024[88-3974/2024] Определение СК по гражданским делам Восьмого кассационного суда общей юрисдикции от 26 марта </w:t>
      </w:r>
      <w:smartTag w:uri="urn:schemas-microsoft-com:office:smarttags" w:element="metricconverter">
        <w:smartTagPr>
          <w:attr w:name="ProductID" w:val="2024 г"/>
        </w:smartTagPr>
        <w:r w:rsidRPr="004B2557">
          <w:rPr>
            <w:shd w:val="clear" w:color="auto" w:fill="FFFFFF"/>
          </w:rPr>
          <w:t>2024 г</w:t>
        </w:r>
      </w:smartTag>
      <w:r>
        <w:rPr>
          <w:shd w:val="clear" w:color="auto" w:fill="FFFFFF"/>
        </w:rPr>
        <w:t>. по делу №</w:t>
      </w:r>
      <w:r w:rsidRPr="004B2557">
        <w:rPr>
          <w:shd w:val="clear" w:color="auto" w:fill="FFFFFF"/>
        </w:rPr>
        <w:t xml:space="preserve"> 8Г-3134/2024[88-5548/2024]; Определение Верховного суда РФ от 10.06.2019</w:t>
      </w:r>
      <w:r w:rsidRPr="004B2557">
        <w:rPr>
          <w:b/>
          <w:bCs/>
        </w:rPr>
        <w:t xml:space="preserve"> </w:t>
      </w:r>
      <w:r>
        <w:rPr>
          <w:bCs/>
        </w:rPr>
        <w:t>№</w:t>
      </w:r>
      <w:r w:rsidRPr="004B2557">
        <w:rPr>
          <w:bCs/>
        </w:rPr>
        <w:t xml:space="preserve"> 13-КГ19-3</w:t>
      </w:r>
      <w:r w:rsidRPr="004B2557">
        <w:rPr>
          <w:b/>
          <w:bCs/>
        </w:rPr>
        <w:t>).</w:t>
      </w:r>
      <w:r w:rsidRPr="004B2557">
        <w:rPr>
          <w:shd w:val="clear" w:color="auto" w:fill="FFFFFF"/>
        </w:rPr>
        <w:t xml:space="preserve"> </w:t>
      </w:r>
    </w:p>
    <w:p w14:paraId="655C7B4C" w14:textId="77777777" w:rsidR="00216576" w:rsidRPr="004B2557" w:rsidRDefault="00216576" w:rsidP="00216576">
      <w:pPr>
        <w:pStyle w:val="ac"/>
        <w:ind w:firstLine="360"/>
        <w:jc w:val="both"/>
      </w:pPr>
      <w:r w:rsidRPr="004B2557">
        <w:t xml:space="preserve">При рассмотрении судом служебного спора и разрешении вопроса об уважительности причин пропуска сотрудником срока обращения в суд в качестве обстоятельства, имеющего значение для дела, </w:t>
      </w:r>
      <w:r w:rsidRPr="004B2557">
        <w:rPr>
          <w:u w:val="single"/>
        </w:rPr>
        <w:t>следует принимать во внимание его обращение для разрешения этого служебного спора к уполномоченному руководителю</w:t>
      </w:r>
      <w:r w:rsidRPr="004B2557">
        <w:t xml:space="preserve"> </w:t>
      </w:r>
      <w:r w:rsidRPr="004B2557">
        <w:rPr>
          <w:b/>
          <w:bCs/>
        </w:rPr>
        <w:t>(</w:t>
      </w:r>
      <w:r w:rsidRPr="004B2557">
        <w:rPr>
          <w:bCs/>
        </w:rPr>
        <w:t xml:space="preserve">Определения Судебной коллегии по гражданским делам Верховного Суда Российской Федерации от 06.07.2020 </w:t>
      </w:r>
      <w:r>
        <w:rPr>
          <w:bCs/>
        </w:rPr>
        <w:t>№</w:t>
      </w:r>
      <w:r w:rsidRPr="004B2557">
        <w:rPr>
          <w:bCs/>
        </w:rPr>
        <w:t xml:space="preserve"> 22-КГ20-4; от 30.03.2020 </w:t>
      </w:r>
      <w:r>
        <w:rPr>
          <w:bCs/>
        </w:rPr>
        <w:t>№</w:t>
      </w:r>
      <w:r w:rsidRPr="004B2557">
        <w:rPr>
          <w:bCs/>
        </w:rPr>
        <w:t xml:space="preserve"> 26-КГ20-1; от 30.09.2019 </w:t>
      </w:r>
      <w:r>
        <w:rPr>
          <w:bCs/>
        </w:rPr>
        <w:t>№</w:t>
      </w:r>
      <w:r w:rsidRPr="004B2557">
        <w:rPr>
          <w:bCs/>
        </w:rPr>
        <w:t xml:space="preserve"> 18-КГ19-85; от 06.05.2019 </w:t>
      </w:r>
      <w:r>
        <w:rPr>
          <w:bCs/>
        </w:rPr>
        <w:t>№</w:t>
      </w:r>
      <w:r w:rsidRPr="004B2557">
        <w:rPr>
          <w:bCs/>
        </w:rPr>
        <w:t xml:space="preserve"> 48-КГ19-4)</w:t>
      </w:r>
      <w:r w:rsidRPr="004B2557">
        <w:t>.</w:t>
      </w:r>
    </w:p>
    <w:p w14:paraId="27F30C25" w14:textId="77777777" w:rsidR="00216576" w:rsidRPr="004B2557" w:rsidRDefault="00216576" w:rsidP="00216576">
      <w:pPr>
        <w:pStyle w:val="ac"/>
        <w:ind w:firstLine="360"/>
        <w:jc w:val="both"/>
      </w:pPr>
      <w:r w:rsidRPr="004B2557">
        <w:t xml:space="preserve">Так же Верховный суд в своем Определении Судебной коллегии по гражданским делам Верховного Суда Российской Федерации от 26 ноября </w:t>
      </w:r>
      <w:smartTag w:uri="urn:schemas-microsoft-com:office:smarttags" w:element="metricconverter">
        <w:smartTagPr>
          <w:attr w:name="ProductID" w:val="2018 г"/>
        </w:smartTagPr>
        <w:r w:rsidRPr="004B2557">
          <w:t>2018 г</w:t>
        </w:r>
      </w:smartTag>
      <w:r>
        <w:t>. №</w:t>
      </w:r>
      <w:r w:rsidRPr="004B2557">
        <w:t xml:space="preserve"> 30-КГ18-4 признал  </w:t>
      </w:r>
      <w:r w:rsidRPr="00091B8F">
        <w:rPr>
          <w:u w:val="single"/>
        </w:rPr>
        <w:t>обращение в государственную инспекцию труда и органы прокуратуры по вопросу нарушения трудовых прав уважительными причинами пропуска срока</w:t>
      </w:r>
      <w:r w:rsidRPr="004B2557">
        <w:t xml:space="preserve">. </w:t>
      </w:r>
    </w:p>
    <w:p w14:paraId="3225B2BF" w14:textId="77777777" w:rsidR="00216576" w:rsidRPr="004B2557" w:rsidRDefault="00216576" w:rsidP="00216576">
      <w:pPr>
        <w:pStyle w:val="ac"/>
        <w:ind w:firstLine="360"/>
        <w:jc w:val="both"/>
      </w:pPr>
    </w:p>
    <w:p w14:paraId="6B4711EA"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3. Что касается </w:t>
      </w:r>
      <w:r w:rsidRPr="00091B8F">
        <w:rPr>
          <w:b/>
          <w:color w:val="auto"/>
          <w:u w:val="single"/>
        </w:rPr>
        <w:t>родовой и территориальной подсудности</w:t>
      </w:r>
      <w:r w:rsidRPr="004B2557">
        <w:rPr>
          <w:color w:val="auto"/>
        </w:rPr>
        <w:t xml:space="preserve"> рассматриваемого спора, то здесь можно отметить следующее.</w:t>
      </w:r>
    </w:p>
    <w:p w14:paraId="2087379E"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Указанные споры рассматриваются в порядке гражданского судопроизводства, который определяется Конституцией Российской Федерации, Федеральным конституционным законом «О судебной системе Российской Федерации», Гражданским процессуальным кодексом РФ и принимаемыми в соответствии с ними другими федеральными законами, порядок гражданского судопроизводства у мирового судьи - также Федеральным законом «О мировых судьях в Российской Федерации» (ст.1 ГПК РФ). </w:t>
      </w:r>
    </w:p>
    <w:p w14:paraId="7E6D7ABE"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При этом, и мировые судьи и районные суды, городские суды, межрайонные суды входят в систему судов общей юрисдикции в Российской Федерации (ст.1 Федерального конституционного закона от 07.02.2011 №1). </w:t>
      </w:r>
    </w:p>
    <w:p w14:paraId="490ABCC4"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Компетенции судов регламентированы соответствующим законодательством. Так, ст.3 Федерального закона от 17.12.1998 №188 «О мировых судьях в Российской Федерации» содержит указание на то, что мировой судья единолично рассматривает дела в первой инстанции, а также дела по вновь открывшимся обстоятельствам в отношении решений, принятых им в первой инстанции и вступивших в силу. </w:t>
      </w:r>
    </w:p>
    <w:p w14:paraId="3BF87ADA"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Компетенции районных судов предусмотрены ст.34 Федерального конституционного закона от 07.02.2011 №1 «О судах общей юрисдикции в Российской Федерации», согласно которой, среди прочего, районный суд рассматривает все гражданские дела в качестве суда первой инстанции, за исключением дел, отнесенных федеральными законами к подсудности других судов, а также рассматривает апелляционные жалобы, представления на решения мировых судей, действующих на территории соответствующего судебного района и рассматривает дела по новым или вновь открывшимся обстоятельствам. </w:t>
      </w:r>
    </w:p>
    <w:p w14:paraId="468DDA42" w14:textId="77777777" w:rsidR="00216576" w:rsidRPr="004B2557" w:rsidRDefault="00216576" w:rsidP="00216576">
      <w:pPr>
        <w:spacing w:before="100" w:beforeAutospacing="1" w:after="100" w:afterAutospacing="1"/>
        <w:ind w:firstLine="360"/>
        <w:jc w:val="both"/>
      </w:pPr>
      <w:r w:rsidRPr="004B2557">
        <w:t>По гражданским делам правила применения подсудности предусмотрены главой 3 Гражданского процессуального кодекса РФ.</w:t>
      </w:r>
    </w:p>
    <w:p w14:paraId="4AFAE061" w14:textId="77777777" w:rsidR="00216576" w:rsidRPr="004B2557" w:rsidRDefault="00216576" w:rsidP="00216576">
      <w:pPr>
        <w:pStyle w:val="s1"/>
        <w:shd w:val="clear" w:color="auto" w:fill="FFFFFF"/>
        <w:ind w:firstLine="360"/>
        <w:jc w:val="both"/>
      </w:pPr>
      <w:r w:rsidRPr="004B2557">
        <w:t>В силу пункта 1 части 1 статьи 22 ГПК РФ и статей 382, 391 Трудового кодекса РФ (далее - Кодекс, ТК РФ) дела по спорам, возникшим из трудовых правоотношений, подведомственны судам общей юрисдикции.</w:t>
      </w:r>
    </w:p>
    <w:p w14:paraId="157ED13E" w14:textId="77777777" w:rsidR="00216576" w:rsidRPr="004B2557" w:rsidRDefault="00216576" w:rsidP="00216576">
      <w:pPr>
        <w:pStyle w:val="s1"/>
        <w:shd w:val="clear" w:color="auto" w:fill="FFFFFF"/>
        <w:ind w:firstLine="360"/>
        <w:jc w:val="both"/>
      </w:pPr>
      <w:r w:rsidRPr="004B2557">
        <w:t>Учитывая это, при принятии искового заявления судье необходимо определить, вытекает ли спор из трудовых правоотношений, т.е. из таких отношений, которые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коллективным договором, соглашениями, локальными нормативными актами, трудовым договором (статья 15 ТК РФ), а также подсудно ли дело данному суду.</w:t>
      </w:r>
    </w:p>
    <w:p w14:paraId="3D2DEF7F" w14:textId="77777777" w:rsidR="00216576" w:rsidRPr="00091B8F" w:rsidRDefault="00216576" w:rsidP="00216576">
      <w:pPr>
        <w:pStyle w:val="ac"/>
        <w:ind w:firstLine="360"/>
        <w:jc w:val="both"/>
        <w:rPr>
          <w:b/>
          <w:u w:val="single"/>
        </w:rPr>
      </w:pPr>
      <w:r w:rsidRPr="004B2557">
        <w:t xml:space="preserve">Согласно ст. 23 ГПК мировой суд рассматривает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 Споры неимущественного характера подлежат рассмотрению районным судом. При объединении нескольких связанных между собой требований, если часть требований подсудны районному суду, а другие - мировому судье, все требования подлежат рассмотрению в районном суде. В нашем случае часть требований </w:t>
      </w:r>
      <w:proofErr w:type="spellStart"/>
      <w:r w:rsidRPr="004B2557">
        <w:t>Валутиной</w:t>
      </w:r>
      <w:proofErr w:type="spellEnd"/>
      <w:r w:rsidRPr="004B2557">
        <w:t xml:space="preserve"> Р.А. являются неимущественными, а именно требование о возложении на учреждение обязанностей. </w:t>
      </w:r>
      <w:r w:rsidRPr="00091B8F">
        <w:rPr>
          <w:b/>
          <w:u w:val="single"/>
        </w:rPr>
        <w:t>Поэтому данный спор будет подсуден районному суду.</w:t>
      </w:r>
    </w:p>
    <w:p w14:paraId="2649A8EA" w14:textId="77777777" w:rsidR="00216576" w:rsidRPr="004B2557" w:rsidRDefault="00216576" w:rsidP="00216576">
      <w:pPr>
        <w:pStyle w:val="msoclassdefault"/>
        <w:shd w:val="clear" w:color="auto" w:fill="FFFFFF"/>
        <w:ind w:firstLine="360"/>
        <w:jc w:val="both"/>
      </w:pPr>
      <w:r w:rsidRPr="004B2557">
        <w:t xml:space="preserve">Однако хотелось бы обратить внимание на интересное определение Нижегородского областного суда </w:t>
      </w:r>
      <w:proofErr w:type="gramStart"/>
      <w:r w:rsidRPr="004B2557">
        <w:t>от  21</w:t>
      </w:r>
      <w:proofErr w:type="gramEnd"/>
      <w:r w:rsidRPr="004B2557">
        <w:t xml:space="preserve"> марта 2023 </w:t>
      </w:r>
      <w:proofErr w:type="gramStart"/>
      <w:r w:rsidRPr="004B2557">
        <w:t>года  по</w:t>
      </w:r>
      <w:proofErr w:type="gramEnd"/>
      <w:r w:rsidRPr="004B2557">
        <w:t xml:space="preserve"> делу </w:t>
      </w:r>
      <w:r w:rsidRPr="004B2557">
        <w:rPr>
          <w:shd w:val="clear" w:color="auto" w:fill="FFFFFF"/>
        </w:rPr>
        <w:t>33-3931\2023, принятое по очень похожему делу. В ходе дела ответчик при оспаривании правомерности требований Истца ссылался на документы, имеющие гриф секретности и регулирующие выплаты надбавок в ЗАТО. В своем определении суд указал, что в случае пунктом 1 части 1 статьи 26 ГПК РФ предусмотрено, что в качестве суда первой инстанции гражданские дела, связанные с государственной тайной, рассматривают верховный суд республики, краевой, областной суд, суд города федерального значения, суд автономной области и суд автономного округа, и передал дело на рассмотрение областного суда.</w:t>
      </w:r>
    </w:p>
    <w:p w14:paraId="72E1E150"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В любом случае, при обращении в судебный орган за разрешением спора, возникшего по данной категории дел, необходимо верно определить не только родовую, </w:t>
      </w:r>
      <w:r w:rsidRPr="00091B8F">
        <w:rPr>
          <w:b/>
          <w:color w:val="auto"/>
          <w:u w:val="single"/>
        </w:rPr>
        <w:t>но и территориальную подсудность</w:t>
      </w:r>
      <w:r w:rsidRPr="004B2557">
        <w:rPr>
          <w:color w:val="auto"/>
        </w:rPr>
        <w:t xml:space="preserve">. </w:t>
      </w:r>
    </w:p>
    <w:p w14:paraId="5E8D9EC4" w14:textId="77777777" w:rsidR="00216576" w:rsidRPr="004B2557" w:rsidRDefault="00216576" w:rsidP="00216576">
      <w:pPr>
        <w:pStyle w:val="ac"/>
        <w:ind w:firstLine="360"/>
        <w:jc w:val="both"/>
      </w:pPr>
      <w:r w:rsidRPr="004B2557">
        <w:t xml:space="preserve">Статьей 28 ГПК РФ установлено, что иск предъявляется в суд </w:t>
      </w:r>
      <w:r w:rsidRPr="00091B8F">
        <w:rPr>
          <w:b/>
          <w:u w:val="single"/>
        </w:rPr>
        <w:t>по месту жительства ответчика</w:t>
      </w:r>
      <w:r w:rsidRPr="004B2557">
        <w:t>.</w:t>
      </w:r>
      <w:r>
        <w:t xml:space="preserve"> </w:t>
      </w:r>
      <w:r w:rsidRPr="004B2557">
        <w:t xml:space="preserve">Пунктом 6.3. статьи 29 ГПК установлено, что иски о восстановлении трудовых и пенсионных прав, а также иски, связанные с социальными выплатами и льготами, могут предъявляться также в суд </w:t>
      </w:r>
      <w:r w:rsidRPr="00091B8F">
        <w:rPr>
          <w:b/>
          <w:u w:val="single"/>
        </w:rPr>
        <w:t>по месту жительства истца</w:t>
      </w:r>
      <w:r w:rsidRPr="004B2557">
        <w:t>.</w:t>
      </w:r>
    </w:p>
    <w:p w14:paraId="7A10A3D6" w14:textId="77777777" w:rsidR="00216576" w:rsidRPr="004B2557" w:rsidRDefault="00216576" w:rsidP="00216576">
      <w:pPr>
        <w:pStyle w:val="ac"/>
        <w:ind w:firstLine="360"/>
        <w:jc w:val="both"/>
      </w:pPr>
      <w:r w:rsidRPr="004B2557">
        <w:t xml:space="preserve">Вопрос о том, распространяется ли действие альтернативной подсудности на служащих или им следует руководствоваться ст. 28 ГПК был предметом рассмотрения Верховного суда. В Определение Судебной коллегии по гражданским делам Верховного Суда Российской Федерации от 09.12.2019 </w:t>
      </w:r>
      <w:r>
        <w:t>№</w:t>
      </w:r>
      <w:r w:rsidRPr="004B2557">
        <w:t xml:space="preserve"> 71-КГ19-1 суд указал, что </w:t>
      </w:r>
      <w:r w:rsidRPr="00091B8F">
        <w:rPr>
          <w:b/>
          <w:u w:val="single"/>
        </w:rPr>
        <w:t>государственный служащий на основании ст. 28 и ч. 6.3 ст. 29 ГПК РФ вправе обратиться с иском об оспаривании дисциплинарного взыскания по своему выбору в суд по месту своего жительства либо в суд по месту нахождения работодателя (ответчика).</w:t>
      </w:r>
      <w:r w:rsidRPr="004B2557">
        <w:t xml:space="preserve"> При этом суд подчеркнул, что между трудовыми и служебными спорами отсутствуют сущностные различия, и те, и другие представляют собой неурегулированные разногласия между работодателем (представителем нанимателя) и работником (государственным служащим). При разрешении данных споров осуществляется защита трудовых прав работника или государственного служащего либо констатируется правомерность действий работодателя (представителя нанимателя) посредством принятия решения органом по рассмотрению индивидуальных трудовых (служебных) споров, в частности судом. </w:t>
      </w:r>
    </w:p>
    <w:p w14:paraId="6B6A3264" w14:textId="77777777" w:rsidR="00216576" w:rsidRPr="004B2557" w:rsidRDefault="00216576" w:rsidP="00216576">
      <w:pPr>
        <w:pStyle w:val="ac"/>
        <w:ind w:firstLine="360"/>
        <w:jc w:val="both"/>
      </w:pPr>
      <w:r w:rsidRPr="004B2557">
        <w:t xml:space="preserve">Поскольку процессуальным законодательством не установлены специальные правила подсудности по искам, вытекающим из служебных споров, с учетом того, что государственная служба является одной из форм реализации гражданином права на труд, то в соответствии с нормативными положениями части 6.3 статьи 29 Гражданского процессуального кодекса Российской Федерации об альтернативной подсудности по делам о восстановлении трудовых прав истец - </w:t>
      </w:r>
      <w:r w:rsidRPr="00091B8F">
        <w:rPr>
          <w:u w:val="single"/>
        </w:rPr>
        <w:t>государственный служащий вправе обратиться с иском о защите трудовых прав в суд по своему месту жительства</w:t>
      </w:r>
      <w:r w:rsidRPr="004B2557">
        <w:t>.</w:t>
      </w:r>
    </w:p>
    <w:p w14:paraId="641C04A9" w14:textId="77777777" w:rsidR="00216576" w:rsidRDefault="00216576" w:rsidP="00216576">
      <w:pPr>
        <w:pStyle w:val="Default"/>
        <w:spacing w:before="100" w:beforeAutospacing="1" w:after="100" w:afterAutospacing="1"/>
        <w:ind w:firstLine="360"/>
        <w:jc w:val="both"/>
        <w:rPr>
          <w:sz w:val="23"/>
          <w:szCs w:val="23"/>
        </w:rPr>
      </w:pPr>
    </w:p>
    <w:p w14:paraId="21EBBB9C" w14:textId="77777777" w:rsidR="00216576" w:rsidRPr="00091B8F" w:rsidRDefault="00216576" w:rsidP="00216576">
      <w:pPr>
        <w:pStyle w:val="Default"/>
        <w:spacing w:before="100" w:beforeAutospacing="1" w:after="100" w:afterAutospacing="1"/>
        <w:ind w:firstLine="360"/>
        <w:jc w:val="both"/>
        <w:rPr>
          <w:b/>
          <w:sz w:val="23"/>
          <w:szCs w:val="23"/>
          <w:u w:val="single"/>
        </w:rPr>
      </w:pPr>
      <w:r w:rsidRPr="00091B8F">
        <w:rPr>
          <w:b/>
          <w:sz w:val="23"/>
          <w:szCs w:val="23"/>
          <w:u w:val="single"/>
        </w:rPr>
        <w:t>Доказательствам и доказыванию посвящена 6-я глава Гражданского процессуального кодекса РФ.</w:t>
      </w:r>
    </w:p>
    <w:p w14:paraId="6B891EF2"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Статья 55 ГПК устанавливает, что доказательствами по делу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Все виды вышеуказанных доказательств, должны соответствовать требованиям относимости, допустимости, достоверности, достаточности и, соответственно, могут быть использованы и при рассмотрении гражданских дел о взыскании задолженности по оплате жилищно-коммунальных услуг. Однако, наиболее распространенными среди средств доказывания являются письменные доказательства (ст.71 ГПК РФ). При этом, предмет доказывания определяется судом на основании требований и возражений сторон, а также норм материального права, регулирующих спорные отношения. </w:t>
      </w:r>
    </w:p>
    <w:p w14:paraId="06750A80"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Так, в определении Судебной коллегии по гражданским делам Верховного Суда Российской Федерации от 14.03.2023 №18-КГ22-159-К4 указывается: «...В силу части 2 статьи 56 Гражданского процессуального кодекса Российской Федерации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w:t>
      </w:r>
    </w:p>
    <w:p w14:paraId="53208938"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Таким образом, с учетом приведенных положений процессуального закона именно на суд возлагается обязанность по определению предмета доказывания как совокупности обстоятельств, имеющих значение для правильного рассмотрения дела. Предмет доказывания определяется судом на основании требований и возражений сторон, а также норм материального права, регулирующих спорные отношения...». </w:t>
      </w:r>
    </w:p>
    <w:p w14:paraId="223D1671"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Аналогичная позиция высшей инстанции выражена в определении Судебной коллегии по гражданским делам Верховного Суда Российской Федерации от 23.07.2024 №45-КГ24-12-К7, определении Судебной коллегии по гражданским делам Верховного Суда Российской Федерации от 04.07.2023 №41-КГ23-27-К4 и проч. </w:t>
      </w:r>
    </w:p>
    <w:p w14:paraId="1C92B283" w14:textId="77777777" w:rsidR="00216576" w:rsidRPr="00216576" w:rsidRDefault="00216576" w:rsidP="00216576">
      <w:pPr>
        <w:pStyle w:val="1"/>
        <w:shd w:val="clear" w:color="auto" w:fill="FFFFFF"/>
        <w:ind w:firstLine="360"/>
        <w:jc w:val="both"/>
        <w:rPr>
          <w:b/>
          <w:bCs/>
          <w:color w:val="000000" w:themeColor="text1"/>
          <w:sz w:val="24"/>
          <w:szCs w:val="24"/>
        </w:rPr>
      </w:pPr>
      <w:r w:rsidRPr="00216576">
        <w:rPr>
          <w:b/>
          <w:bCs/>
          <w:color w:val="000000" w:themeColor="text1"/>
          <w:sz w:val="24"/>
          <w:szCs w:val="24"/>
        </w:rPr>
        <w:lastRenderedPageBreak/>
        <w:t>Исходя из содержания статьи 55 ГПК РФ следует, что предмет доказывания по гражданскому делу составляют факты материально-правового характера, подтверждающие обоснованность требований и возражений сторон и имеющие значение для правильного рассмотрения и разрешения дела (определение Судебной коллегии по гражданским делам Верховного Суда Российской Федерации от 14.03.2023 №18-КГ22-159-К4, определение Седьмого кассационного суда общей юрисдикции от 14.01.2021 по делу №88-393/2021, определение Судебной коллегии по гражданским делам Верховного Суда Российской Федерации от 18.02.2020 № 41-КГ19-50, определение Судебной коллегии по гражданским делам Верховного Суда Российской Федерации от 17.12.2019 №3-КГ19-8).</w:t>
      </w:r>
    </w:p>
    <w:p w14:paraId="42D70DAD" w14:textId="77777777" w:rsidR="00216576" w:rsidRPr="00216576" w:rsidRDefault="00216576" w:rsidP="00216576">
      <w:pPr>
        <w:pStyle w:val="1"/>
        <w:shd w:val="clear" w:color="auto" w:fill="FFFFFF"/>
        <w:ind w:firstLine="360"/>
        <w:jc w:val="both"/>
        <w:rPr>
          <w:b/>
          <w:color w:val="000000" w:themeColor="text1"/>
          <w:sz w:val="24"/>
          <w:szCs w:val="24"/>
        </w:rPr>
      </w:pPr>
      <w:r w:rsidRPr="00216576">
        <w:rPr>
          <w:b/>
          <w:color w:val="000000" w:themeColor="text1"/>
          <w:sz w:val="24"/>
          <w:szCs w:val="24"/>
        </w:rPr>
        <w:t>В данном случае в предмет доказывания входят следующие факты:</w:t>
      </w:r>
    </w:p>
    <w:p w14:paraId="4F3487A1" w14:textId="77777777" w:rsidR="00216576" w:rsidRPr="00216576" w:rsidRDefault="00216576" w:rsidP="00216576">
      <w:pPr>
        <w:pStyle w:val="1"/>
        <w:numPr>
          <w:ilvl w:val="0"/>
          <w:numId w:val="3"/>
        </w:numPr>
        <w:shd w:val="clear" w:color="auto" w:fill="FFFFFF"/>
        <w:tabs>
          <w:tab w:val="clear" w:pos="1080"/>
          <w:tab w:val="num" w:pos="360"/>
        </w:tabs>
        <w:ind w:left="0" w:firstLine="360"/>
        <w:jc w:val="both"/>
        <w:rPr>
          <w:b/>
          <w:color w:val="000000" w:themeColor="text1"/>
          <w:sz w:val="24"/>
          <w:szCs w:val="24"/>
        </w:rPr>
      </w:pPr>
      <w:r w:rsidRPr="00216576">
        <w:rPr>
          <w:b/>
          <w:color w:val="000000" w:themeColor="text1"/>
          <w:sz w:val="24"/>
          <w:szCs w:val="24"/>
        </w:rPr>
        <w:t>Факт наличия и условия служебных отношений.</w:t>
      </w:r>
    </w:p>
    <w:p w14:paraId="2D4406E7" w14:textId="77777777" w:rsidR="00216576" w:rsidRPr="000613EA" w:rsidRDefault="00216576" w:rsidP="00216576">
      <w:pPr>
        <w:pStyle w:val="ds-markdown-paragraph"/>
        <w:numPr>
          <w:ilvl w:val="0"/>
          <w:numId w:val="3"/>
        </w:numPr>
        <w:shd w:val="clear" w:color="auto" w:fill="FFFFFF"/>
        <w:tabs>
          <w:tab w:val="clear" w:pos="1080"/>
        </w:tabs>
        <w:ind w:left="0" w:firstLine="360"/>
        <w:jc w:val="both"/>
      </w:pPr>
      <w:r w:rsidRPr="000613EA">
        <w:t xml:space="preserve">Факт увольнения 1 июля </w:t>
      </w:r>
      <w:smartTag w:uri="urn:schemas-microsoft-com:office:smarttags" w:element="metricconverter">
        <w:smartTagPr>
          <w:attr w:name="ProductID" w:val="2023 г"/>
        </w:smartTagPr>
        <w:r w:rsidRPr="000613EA">
          <w:t>2023 г</w:t>
        </w:r>
      </w:smartTag>
      <w:r w:rsidRPr="000613EA">
        <w:t>. по выслуге лет</w:t>
      </w:r>
    </w:p>
    <w:p w14:paraId="25C99679" w14:textId="77777777" w:rsidR="00216576" w:rsidRPr="000613EA" w:rsidRDefault="00216576" w:rsidP="00216576">
      <w:pPr>
        <w:pStyle w:val="ds-markdown-paragraph"/>
        <w:numPr>
          <w:ilvl w:val="0"/>
          <w:numId w:val="3"/>
        </w:numPr>
        <w:shd w:val="clear" w:color="auto" w:fill="FFFFFF"/>
        <w:tabs>
          <w:tab w:val="clear" w:pos="1080"/>
        </w:tabs>
        <w:ind w:left="0" w:firstLine="360"/>
        <w:jc w:val="both"/>
      </w:pPr>
      <w:r w:rsidRPr="000613EA">
        <w:t>Содержание записей в трудовой книжке.</w:t>
      </w:r>
    </w:p>
    <w:p w14:paraId="419E6F88" w14:textId="77777777" w:rsidR="00216576" w:rsidRPr="000613EA" w:rsidRDefault="00216576" w:rsidP="00216576">
      <w:pPr>
        <w:pStyle w:val="ds-markdown-paragraph"/>
        <w:numPr>
          <w:ilvl w:val="0"/>
          <w:numId w:val="3"/>
        </w:numPr>
        <w:shd w:val="clear" w:color="auto" w:fill="FFFFFF"/>
        <w:tabs>
          <w:tab w:val="clear" w:pos="1080"/>
        </w:tabs>
        <w:ind w:left="0" w:firstLine="360"/>
        <w:jc w:val="both"/>
      </w:pPr>
      <w:r w:rsidRPr="000613EA">
        <w:t>Факт выполнения работы в условиях, дающих право на соответствующие надбавки и компенсации (работа в ЗАТО, использование аппаратов защиты дыхания, работа в выходные/праздники).</w:t>
      </w:r>
    </w:p>
    <w:p w14:paraId="76298A7F" w14:textId="77777777" w:rsidR="00216576" w:rsidRPr="000613EA" w:rsidRDefault="00216576" w:rsidP="00216576">
      <w:pPr>
        <w:pStyle w:val="ds-markdown-paragraph"/>
        <w:numPr>
          <w:ilvl w:val="0"/>
          <w:numId w:val="3"/>
        </w:numPr>
        <w:shd w:val="clear" w:color="auto" w:fill="FFFFFF"/>
        <w:tabs>
          <w:tab w:val="clear" w:pos="1080"/>
        </w:tabs>
        <w:ind w:left="0" w:firstLine="360"/>
        <w:jc w:val="both"/>
      </w:pPr>
      <w:r w:rsidRPr="000613EA">
        <w:t>Факт невыплаты указанных сумм.</w:t>
      </w:r>
    </w:p>
    <w:p w14:paraId="32B31F07" w14:textId="77777777" w:rsidR="00216576" w:rsidRPr="000613EA" w:rsidRDefault="00216576" w:rsidP="00216576">
      <w:pPr>
        <w:pStyle w:val="ds-markdown-paragraph"/>
        <w:numPr>
          <w:ilvl w:val="0"/>
          <w:numId w:val="3"/>
        </w:numPr>
        <w:shd w:val="clear" w:color="auto" w:fill="FFFFFF"/>
        <w:tabs>
          <w:tab w:val="clear" w:pos="1080"/>
        </w:tabs>
        <w:ind w:left="0" w:firstLine="360"/>
        <w:jc w:val="both"/>
      </w:pPr>
      <w:r w:rsidRPr="000613EA">
        <w:t>Соблюдение или несоблюдение срока обращения в суд и наличие уважительных причин для его пропуска.</w:t>
      </w:r>
    </w:p>
    <w:p w14:paraId="292390B2" w14:textId="5DDF45FF" w:rsidR="00216576" w:rsidRDefault="00216576" w:rsidP="00216576">
      <w:pPr>
        <w:pStyle w:val="ac"/>
        <w:ind w:firstLine="360"/>
        <w:jc w:val="both"/>
      </w:pPr>
      <w:r w:rsidRPr="004B2557">
        <w:t>Среди средств доказывания, используемых по данной категории дел, можно выделить следующие</w:t>
      </w:r>
      <w:r>
        <w:t xml:space="preserve">. </w:t>
      </w:r>
      <w:r w:rsidRPr="004B2557">
        <w:t xml:space="preserve">В </w:t>
      </w:r>
      <w:r>
        <w:t>качестве доказательства факта на</w:t>
      </w:r>
      <w:r w:rsidRPr="004B2557">
        <w:t>личия и условий отношений можно предоставить суду трудовую книжку, а также контракт о прохождении службы в федеральной противопожарной службе. Кроме того, возможно предоставление личного дела служащего.</w:t>
      </w:r>
      <w:r>
        <w:t xml:space="preserve"> </w:t>
      </w:r>
      <w:r w:rsidRPr="004B2557">
        <w:t>Факт выполнения работы в условиях, дающих право на соответствующие надбавки, может быть подтвержден приказами и раппорт</w:t>
      </w:r>
      <w:r>
        <w:t>ами, а также Правилами внутренне</w:t>
      </w:r>
      <w:r w:rsidRPr="004B2557">
        <w:t>го трудов</w:t>
      </w:r>
      <w:r>
        <w:t>о</w:t>
      </w:r>
      <w:r w:rsidRPr="004B2557">
        <w:t>го распорядка и должностными инструкциями. В качестве доказательства невыплаты сумм можно предо</w:t>
      </w:r>
      <w:r>
        <w:t>ста</w:t>
      </w:r>
      <w:r w:rsidRPr="004B2557">
        <w:t>вить расчетные листки, табель учета рабочего времени, а также приказы, на основании которых осуществляются специальные выплаты.</w:t>
      </w:r>
      <w:r w:rsidRPr="004B2557">
        <w:br/>
        <w:t>Что касается факта соблюдения сроков обращения в суд или наличия уважительных причин для его пропуска, то здесь можно предоставить документы, подтверждающие</w:t>
      </w:r>
      <w:r>
        <w:t xml:space="preserve"> факт обращения к работодат</w:t>
      </w:r>
      <w:r w:rsidRPr="004B2557">
        <w:t>елю и государственную инспекцию труда, содержащие дату такого обращения, а также все ответы, полученные от указанных органов.</w:t>
      </w:r>
    </w:p>
    <w:p w14:paraId="5472B8AE"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4.</w:t>
      </w:r>
      <w:r w:rsidRPr="004B2557">
        <w:rPr>
          <w:b/>
          <w:bCs/>
          <w:color w:val="auto"/>
        </w:rPr>
        <w:t xml:space="preserve"> Относительно оценки законности состоявшегося решения Саровского городского суда Нижегородской области, считаю необходимым отметить следующее. </w:t>
      </w:r>
    </w:p>
    <w:p w14:paraId="5023D802"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В соответствии со статьей 194 ГПК РФ решением является постановление суда первой инстанции, которым дело разрешается по существу. </w:t>
      </w:r>
    </w:p>
    <w:p w14:paraId="0A2294AE"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Решение суда, согласно ч.1 ст.195 ГПК РФ должно быть законным и обоснованным. </w:t>
      </w:r>
    </w:p>
    <w:p w14:paraId="6BAE836B" w14:textId="77777777" w:rsidR="00216576" w:rsidRPr="004B2557" w:rsidRDefault="00216576" w:rsidP="00216576">
      <w:pPr>
        <w:pStyle w:val="ac"/>
        <w:ind w:firstLine="360"/>
        <w:jc w:val="both"/>
      </w:pPr>
      <w:r w:rsidRPr="004B2557">
        <w:t xml:space="preserve">Согласно разъяснениям, данным в пунктах 2 и 3 Постановления Пленума Верховного Суда РФ от 19.12.2003 №23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w:t>
      </w:r>
      <w:r w:rsidRPr="004B2557">
        <w:lastRenderedPageBreak/>
        <w:t>правоотношению, или основано на применении в необходимых случаях аналогии закона или аналогии права (часть 1 статьи 1, часть 3 статьи 11 ГПК РФ).</w:t>
      </w:r>
    </w:p>
    <w:p w14:paraId="20F48028" w14:textId="77777777" w:rsidR="00216576" w:rsidRPr="004B2557" w:rsidRDefault="00216576" w:rsidP="00216576">
      <w:pPr>
        <w:pStyle w:val="Default"/>
        <w:spacing w:before="100" w:beforeAutospacing="1" w:after="100" w:afterAutospacing="1"/>
        <w:ind w:firstLine="360"/>
        <w:jc w:val="both"/>
        <w:rPr>
          <w:color w:val="auto"/>
        </w:rPr>
      </w:pPr>
      <w:r w:rsidRPr="004B2557">
        <w:rPr>
          <w:color w:val="auto"/>
        </w:rPr>
        <w:t xml:space="preserve">Если имеются противоречия между нормами процессуального или материального права, подлежащими применению при рассмотрении и разрешении данного дела, то решение является законным в случае применения судом в соответствии с частью 2 статьи 120 Конституции Российской Федерации, частью 3 статьи 5 Федерального конституционного закона «О судебной системе Российской Федерации» и частью 2 статьи 11 ГПК РФ нормы, имеющей наибольшую юридическую силу. При установлении противоречий между нормами права, подлежащими применению при рассмотрении и разрешении дела, судам также необходимо учитывать разъяснения Пленума Верховного Суда Российской Федерации, данные в Постановлениях от 31 октября </w:t>
      </w:r>
      <w:smartTag w:uri="urn:schemas-microsoft-com:office:smarttags" w:element="metricconverter">
        <w:smartTagPr>
          <w:attr w:name="ProductID" w:val="1995 г"/>
        </w:smartTagPr>
        <w:r w:rsidRPr="004B2557">
          <w:rPr>
            <w:color w:val="auto"/>
          </w:rPr>
          <w:t>1995 г</w:t>
        </w:r>
      </w:smartTag>
      <w:r w:rsidRPr="004B2557">
        <w:rPr>
          <w:color w:val="auto"/>
        </w:rPr>
        <w:t xml:space="preserve">. №8 «О некоторых вопросах применения судами Конституции Российской Федерации при осуществлении правосудия» и от 10 октября </w:t>
      </w:r>
      <w:smartTag w:uri="urn:schemas-microsoft-com:office:smarttags" w:element="metricconverter">
        <w:smartTagPr>
          <w:attr w:name="ProductID" w:val="2003 г"/>
        </w:smartTagPr>
        <w:r w:rsidRPr="004B2557">
          <w:rPr>
            <w:color w:val="auto"/>
          </w:rPr>
          <w:t>2003 г</w:t>
        </w:r>
      </w:smartTag>
      <w:r w:rsidRPr="004B2557">
        <w:rPr>
          <w:color w:val="auto"/>
        </w:rPr>
        <w:t xml:space="preserve">. №5 «О применении судами общей юрисдикции общепризнанных принципов и норм международного права и международных договоров Российской Федерации». </w:t>
      </w:r>
    </w:p>
    <w:p w14:paraId="5EE541BE" w14:textId="77777777" w:rsidR="00216576" w:rsidRPr="004B2557" w:rsidRDefault="00216576" w:rsidP="00216576">
      <w:pPr>
        <w:pStyle w:val="ac"/>
        <w:ind w:firstLine="360"/>
        <w:jc w:val="both"/>
      </w:pPr>
      <w:r w:rsidRPr="004B2557">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55, 59 - 61, 67 ГПК РФ), а также тогда, когда оно содержит исчерпывающие выводы суда, вытекающие из установленных фактов.</w:t>
      </w:r>
    </w:p>
    <w:p w14:paraId="1C17ED3E" w14:textId="77777777" w:rsidR="00216576" w:rsidRPr="004B2557" w:rsidRDefault="00216576" w:rsidP="00216576">
      <w:pPr>
        <w:pStyle w:val="ac"/>
        <w:ind w:firstLine="360"/>
        <w:jc w:val="both"/>
      </w:pPr>
      <w:r w:rsidRPr="004B2557">
        <w:t xml:space="preserve">Решением Саровского городского суда Нижегородской области в удовлетворении иска </w:t>
      </w:r>
      <w:proofErr w:type="spellStart"/>
      <w:r w:rsidRPr="004B2557">
        <w:t>Валутиной</w:t>
      </w:r>
      <w:proofErr w:type="spellEnd"/>
      <w:r w:rsidRPr="004B2557">
        <w:t xml:space="preserve"> Р.А. было отказано в полном объеме по причине пропуска срока на обращение в суд за разрешением индивидуального трудового (служебного) спора. Также решением суда с </w:t>
      </w:r>
      <w:proofErr w:type="spellStart"/>
      <w:r w:rsidRPr="004B2557">
        <w:t>Валутиной</w:t>
      </w:r>
      <w:proofErr w:type="spellEnd"/>
      <w:r w:rsidRPr="004B2557">
        <w:t xml:space="preserve"> Р.А., как с проигравшей стороны, в пользу учреждения были взысканы расходы на оплату услуг представителя ответчика в размере 20 000 руб.</w:t>
      </w:r>
    </w:p>
    <w:p w14:paraId="5CF5277B" w14:textId="77777777" w:rsidR="00216576" w:rsidRPr="004B2557" w:rsidRDefault="00216576" w:rsidP="00216576">
      <w:pPr>
        <w:pStyle w:val="ac"/>
        <w:ind w:firstLine="360"/>
        <w:jc w:val="both"/>
      </w:pPr>
      <w:r w:rsidRPr="004B2557">
        <w:t xml:space="preserve">Проверив указанное решение суда на предмет соответствия изложенным нормам права и разъяснениям Верховного Суда РФ, считаю, </w:t>
      </w:r>
      <w:r w:rsidRPr="000613EA">
        <w:rPr>
          <w:b/>
          <w:u w:val="single"/>
        </w:rPr>
        <w:t>что оно им в полной мере не соответствует и имеются основания, предусмотренные ст.330 ГПК РФ для его отмены</w:t>
      </w:r>
      <w:r w:rsidRPr="004B2557">
        <w:t>.</w:t>
      </w:r>
    </w:p>
    <w:p w14:paraId="43F89038" w14:textId="77777777" w:rsidR="00216576" w:rsidRPr="004B2557" w:rsidRDefault="00216576" w:rsidP="00216576">
      <w:pPr>
        <w:pStyle w:val="s1"/>
        <w:shd w:val="clear" w:color="auto" w:fill="FFFFFF"/>
        <w:ind w:firstLine="360"/>
        <w:jc w:val="both"/>
      </w:pPr>
      <w:r w:rsidRPr="004B2557">
        <w:t xml:space="preserve">Во-первых, по указанным выше причинам </w:t>
      </w:r>
      <w:r w:rsidRPr="000613EA">
        <w:rPr>
          <w:u w:val="single"/>
        </w:rPr>
        <w:t>суд неправомерно применил последствия пропуска срока за обращением в суд</w:t>
      </w:r>
      <w:r w:rsidRPr="004B2557">
        <w:t xml:space="preserve">. В нашем случае срок был пропущен </w:t>
      </w:r>
      <w:proofErr w:type="spellStart"/>
      <w:r w:rsidRPr="004B2557">
        <w:t>Валутиной</w:t>
      </w:r>
      <w:proofErr w:type="spellEnd"/>
      <w:r w:rsidRPr="004B2557">
        <w:t xml:space="preserve"> Р.А. по уважительным причинам (обращение к работодателю, а также в государственную инспекцию труда). </w:t>
      </w:r>
    </w:p>
    <w:p w14:paraId="31C19BD2" w14:textId="77777777" w:rsidR="00216576" w:rsidRPr="004B2557" w:rsidRDefault="00216576" w:rsidP="00216576">
      <w:pPr>
        <w:pStyle w:val="s1"/>
        <w:shd w:val="clear" w:color="auto" w:fill="FFFFFF"/>
        <w:ind w:firstLine="360"/>
        <w:jc w:val="both"/>
      </w:pPr>
      <w:r w:rsidRPr="004B2557">
        <w:t xml:space="preserve">Что касается требований о выплатах, то здесь срок обращения за разрешением индивидуального трудового спора о невыплате или неполной выплате заработной платы и других выплат, причитающихся работнику, составляет один год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При этом необходимо иметь в виду, что необходимо установить момент начала течения срока на обращение в суд. </w:t>
      </w:r>
    </w:p>
    <w:p w14:paraId="6B839B35" w14:textId="77777777" w:rsidR="00216576" w:rsidRPr="004B2557" w:rsidRDefault="00216576" w:rsidP="00216576">
      <w:pPr>
        <w:pStyle w:val="s1"/>
        <w:shd w:val="clear" w:color="auto" w:fill="FFFFFF"/>
        <w:ind w:firstLine="360"/>
        <w:jc w:val="both"/>
      </w:pPr>
      <w:r w:rsidRPr="004B2557">
        <w:t>В пункте 56 Постановления Пленума Верховного Суда Российской Ф</w:t>
      </w:r>
      <w:r>
        <w:t>едерации от 17 марта 2004 года №</w:t>
      </w:r>
      <w:r w:rsidRPr="004B2557">
        <w:t xml:space="preserve"> 2 "О применении судами Российской Федерации Трудового кодекса Российской Федерации" содержатся разъяснения о том, что при рассмотрении дела по иску работника, трудовые отношения с которым не прекращены, о взыскании начисленной, но не выплаченной заработной платы надлежит учитывать, что заявление работодателя о пропуске работником срока на обращение в суд само по себе не может </w:t>
      </w:r>
      <w:r w:rsidRPr="004B2557">
        <w:lastRenderedPageBreak/>
        <w:t>служить основанием для отказа в удовлетворении требования, поскольку в указанном случае срок на обращение в суд не пропущен, так как нарушение носит длящийся характер и обязанность работодателя по своевременной и в полном объеме выплате работнику заработной платы, а тем более задержанных сумм, сохраняется в течение всего периода действия трудового договора.</w:t>
      </w:r>
    </w:p>
    <w:p w14:paraId="32E62AE1" w14:textId="77777777" w:rsidR="00216576" w:rsidRPr="004B2557" w:rsidRDefault="00216576" w:rsidP="00216576">
      <w:pPr>
        <w:spacing w:before="100" w:beforeAutospacing="1" w:after="100" w:afterAutospacing="1"/>
        <w:ind w:firstLine="360"/>
        <w:jc w:val="both"/>
        <w:rPr>
          <w:shd w:val="clear" w:color="auto" w:fill="FFFFFF"/>
        </w:rPr>
      </w:pPr>
      <w:r w:rsidRPr="004B2557">
        <w:t>Для признания нарушения трудовых прав длящимися необходимо, чтобы заработная плата работнику была начислена, но не выплачена. Работник, зная, что работодатель исполнил свою обязанность по начислению соответствующей оплаты за труд, в период действия трудового договора вправе рассчитывать на выплату причитающейся ему суммы, именно поэтому такие правоотношения носят длящийся характер</w:t>
      </w:r>
      <w:r w:rsidRPr="004B2557">
        <w:rPr>
          <w:shd w:val="clear" w:color="auto" w:fill="FFFFFF"/>
        </w:rPr>
        <w:t xml:space="preserve"> (например, Апелляционное определение СК по гражданским делам Астраханского областного суда от 17 ноября </w:t>
      </w:r>
      <w:smartTag w:uri="urn:schemas-microsoft-com:office:smarttags" w:element="metricconverter">
        <w:smartTagPr>
          <w:attr w:name="ProductID" w:val="2021 г"/>
        </w:smartTagPr>
        <w:r w:rsidRPr="004B2557">
          <w:rPr>
            <w:shd w:val="clear" w:color="auto" w:fill="FFFFFF"/>
          </w:rPr>
          <w:t>2021 г</w:t>
        </w:r>
      </w:smartTag>
      <w:r>
        <w:rPr>
          <w:shd w:val="clear" w:color="auto" w:fill="FFFFFF"/>
        </w:rPr>
        <w:t>. по делу №</w:t>
      </w:r>
      <w:r w:rsidRPr="004B2557">
        <w:rPr>
          <w:shd w:val="clear" w:color="auto" w:fill="FFFFFF"/>
        </w:rPr>
        <w:t> 33-3968/2021).</w:t>
      </w:r>
    </w:p>
    <w:p w14:paraId="1B4A4919" w14:textId="598D2512" w:rsidR="00216576" w:rsidRPr="00216576" w:rsidRDefault="00216576" w:rsidP="00216576">
      <w:pPr>
        <w:spacing w:before="100" w:beforeAutospacing="1" w:after="100" w:afterAutospacing="1"/>
        <w:ind w:firstLine="360"/>
        <w:jc w:val="both"/>
        <w:rPr>
          <w:shd w:val="clear" w:color="auto" w:fill="FFFFFF"/>
        </w:rPr>
      </w:pPr>
      <w:r>
        <w:rPr>
          <w:shd w:val="clear" w:color="auto" w:fill="FFFFFF"/>
        </w:rPr>
        <w:t xml:space="preserve">В нашем деле в </w:t>
      </w:r>
      <w:r w:rsidRPr="000613EA">
        <w:rPr>
          <w:u w:val="single"/>
          <w:shd w:val="clear" w:color="auto" w:fill="FFFFFF"/>
        </w:rPr>
        <w:t xml:space="preserve">случае признания обоснованности требований о взыскании задолженности по выплате надбавок необходимо решить вопрос о том, начислялись ли спорные суммы надбавок </w:t>
      </w:r>
      <w:proofErr w:type="spellStart"/>
      <w:r w:rsidRPr="000613EA">
        <w:rPr>
          <w:u w:val="single"/>
          <w:shd w:val="clear" w:color="auto" w:fill="FFFFFF"/>
        </w:rPr>
        <w:t>Валутиной</w:t>
      </w:r>
      <w:proofErr w:type="spellEnd"/>
      <w:r w:rsidRPr="000613EA">
        <w:rPr>
          <w:u w:val="single"/>
          <w:shd w:val="clear" w:color="auto" w:fill="FFFFFF"/>
        </w:rPr>
        <w:t xml:space="preserve"> Р.А. В случае, если эти суммы не начислялись, то срок на обращение в суд будет течь с того момента, как </w:t>
      </w:r>
      <w:proofErr w:type="spellStart"/>
      <w:r w:rsidRPr="000613EA">
        <w:rPr>
          <w:u w:val="single"/>
          <w:shd w:val="clear" w:color="auto" w:fill="FFFFFF"/>
        </w:rPr>
        <w:t>Валутина</w:t>
      </w:r>
      <w:proofErr w:type="spellEnd"/>
      <w:r w:rsidRPr="000613EA">
        <w:rPr>
          <w:u w:val="single"/>
          <w:shd w:val="clear" w:color="auto" w:fill="FFFFFF"/>
        </w:rPr>
        <w:t xml:space="preserve"> узнала, что данные суммы не начислены, т.е. с момента получения зарплаты</w:t>
      </w:r>
      <w:r w:rsidRPr="004B2557">
        <w:rPr>
          <w:shd w:val="clear" w:color="auto" w:fill="FFFFFF"/>
        </w:rPr>
        <w:t xml:space="preserve">. </w:t>
      </w:r>
    </w:p>
    <w:p w14:paraId="0BE31562" w14:textId="77777777" w:rsidR="00216576" w:rsidRPr="004B2557" w:rsidRDefault="00216576" w:rsidP="00216576">
      <w:pPr>
        <w:pStyle w:val="ac"/>
        <w:ind w:firstLine="360"/>
        <w:jc w:val="both"/>
      </w:pPr>
      <w:r w:rsidRPr="004B2557">
        <w:t xml:space="preserve">Во-вторых, что касается требования </w:t>
      </w:r>
      <w:proofErr w:type="spellStart"/>
      <w:r w:rsidRPr="004B2557">
        <w:t>Валутиной</w:t>
      </w:r>
      <w:proofErr w:type="spellEnd"/>
      <w:r w:rsidRPr="004B2557">
        <w:t xml:space="preserve"> Р.А. </w:t>
      </w:r>
      <w:r w:rsidRPr="004B2557">
        <w:rPr>
          <w:u w:val="single"/>
        </w:rPr>
        <w:t>возложить на учреждение обязанность внести в ее трудовую книжку сведения о приеме и увольнении с занимаемой должности, а также об основаниях увольнения, заверив подписью руководителя организации</w:t>
      </w:r>
      <w:r w:rsidRPr="004B2557">
        <w:t>, здесь стоит отметить следующее:</w:t>
      </w:r>
    </w:p>
    <w:p w14:paraId="21B80727" w14:textId="77777777" w:rsidR="00216576" w:rsidRPr="004B2557" w:rsidRDefault="00216576" w:rsidP="00216576">
      <w:pPr>
        <w:pStyle w:val="s1"/>
        <w:shd w:val="clear" w:color="auto" w:fill="FFFFFF"/>
        <w:ind w:firstLine="360"/>
        <w:jc w:val="both"/>
      </w:pPr>
      <w:r w:rsidRPr="004B2557">
        <w:t>В соответствии со статьей 66 ТК РФ трудовая книжка установленного образца является основным документом о трудовой деятельности и трудовом стаже работника.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w:t>
      </w:r>
    </w:p>
    <w:p w14:paraId="2BF71FA3" w14:textId="77777777" w:rsidR="00216576" w:rsidRPr="004B2557" w:rsidRDefault="00216576" w:rsidP="00216576">
      <w:pPr>
        <w:pStyle w:val="s1"/>
        <w:shd w:val="clear" w:color="auto" w:fill="FFFFFF"/>
        <w:ind w:firstLine="360"/>
        <w:jc w:val="both"/>
      </w:pPr>
      <w:r w:rsidRPr="004B2557">
        <w:t xml:space="preserve">Постановлением Правительства Российской Федерации от 16 апреля </w:t>
      </w:r>
      <w:smartTag w:uri="urn:schemas-microsoft-com:office:smarttags" w:element="metricconverter">
        <w:smartTagPr>
          <w:attr w:name="ProductID" w:val="2003 г"/>
        </w:smartTagPr>
        <w:r w:rsidRPr="004B2557">
          <w:t>2003 г</w:t>
        </w:r>
      </w:smartTag>
      <w:r>
        <w:t>. №</w:t>
      </w:r>
      <w:r w:rsidRPr="004B2557">
        <w:t xml:space="preserve"> 225 "О трудовых книжках" утверждены Правила ведения и хранения трудовых книжек, изготовления бланков трудовой книжки и обеспечения ими работодателей (действовали на момент приема </w:t>
      </w:r>
      <w:proofErr w:type="spellStart"/>
      <w:r w:rsidRPr="004B2557">
        <w:t>Валутиной</w:t>
      </w:r>
      <w:proofErr w:type="spellEnd"/>
      <w:r w:rsidRPr="004B2557">
        <w:t xml:space="preserve"> на работу), согласно которым в трудовую книжку вносятся все записи о выполняемой работе, переводе на другую постоянную работу, квалификации, увольнении, а также о награждении, произведённом работодателем; при расторжении трудового договора в трудовую книжку вносится запись об увольнении (прекращении трудового договора) со ссылкой на соответствующий пункт ТК РФ.</w:t>
      </w:r>
    </w:p>
    <w:p w14:paraId="42857A18" w14:textId="77777777" w:rsidR="00216576" w:rsidRPr="004B2557" w:rsidRDefault="00216576" w:rsidP="00216576">
      <w:pPr>
        <w:pStyle w:val="ac"/>
        <w:ind w:firstLine="360"/>
        <w:jc w:val="both"/>
      </w:pPr>
      <w:r>
        <w:t>В настоя</w:t>
      </w:r>
      <w:r w:rsidRPr="004B2557">
        <w:t>щее время действует Приказ</w:t>
      </w:r>
      <w:r>
        <w:t xml:space="preserve"> Минтруда России от 19.05.2021 №</w:t>
      </w:r>
      <w:r w:rsidRPr="004B2557">
        <w:t xml:space="preserve"> 320н "Об утверждении формы, порядка ведения и хранения трудовых книжек"</w:t>
      </w:r>
      <w:r>
        <w:t>, который также предусматривает</w:t>
      </w:r>
      <w:r w:rsidRPr="004B2557">
        <w:t>, что в трудовую книжку вносятся сведения о работнике, выполняемой им работе,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 (п.4). Согласно п.14 данного приказа Записи о профессиональной служебной деятельности в виде государственной гражданской и муниципальной службы, военной службы и государственной службы иных видов, которые устанавливаются федеральными законами, вносятся в трудовую книжку по месту прохождения службы с учетом положений соответствующих федеральных законов, иных нормативных правовых актов, устанавливающих порядок прохождения государственной службы.</w:t>
      </w:r>
    </w:p>
    <w:p w14:paraId="15A9C84F" w14:textId="77777777" w:rsidR="00216576" w:rsidRPr="004B2557" w:rsidRDefault="00216576" w:rsidP="00216576">
      <w:pPr>
        <w:pStyle w:val="ac"/>
        <w:ind w:firstLine="360"/>
        <w:jc w:val="both"/>
      </w:pPr>
      <w:r w:rsidRPr="004B2557">
        <w:lastRenderedPageBreak/>
        <w:t>Сведения о трудовой деятельности отдельных категорий зарегистрированных лиц, определенных п</w:t>
      </w:r>
      <w:r>
        <w:t>риказом Минтруда от 24.08.2020 №</w:t>
      </w:r>
      <w:r w:rsidRPr="004B2557">
        <w:t xml:space="preserve"> 533н "Об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 (зарегистрирован Минюстом Росс</w:t>
      </w:r>
      <w:r>
        <w:t>ии 29.09.2020, регистрационный №</w:t>
      </w:r>
      <w:r w:rsidRPr="004B2557">
        <w:t xml:space="preserve"> 60072), а также лиц, осуществляющих военную службу и государственную службу иных видов, за исключением сведений составляющих государственную тайну, </w:t>
      </w:r>
      <w:r w:rsidRPr="000613EA">
        <w:rPr>
          <w:u w:val="single"/>
        </w:rPr>
        <w:t>вносятся при увольнении со службы</w:t>
      </w:r>
      <w:r w:rsidRPr="004B2557">
        <w:t xml:space="preserve">, если ведение (выдача) трудовых книжек предусмотрено федеральными законами, регулирующими прохождение соответствующего вида государственной службы. </w:t>
      </w:r>
    </w:p>
    <w:p w14:paraId="2D762D28" w14:textId="77777777" w:rsidR="00216576" w:rsidRPr="004B2557" w:rsidRDefault="00216576" w:rsidP="00216576">
      <w:pPr>
        <w:pStyle w:val="s1"/>
        <w:shd w:val="clear" w:color="auto" w:fill="FFFFFF"/>
        <w:ind w:firstLine="360"/>
        <w:jc w:val="both"/>
      </w:pPr>
      <w:r w:rsidRPr="004B2557">
        <w:t xml:space="preserve">В силу статьи 39 Федерального закона от 23 мая </w:t>
      </w:r>
      <w:smartTag w:uri="urn:schemas-microsoft-com:office:smarttags" w:element="metricconverter">
        <w:smartTagPr>
          <w:attr w:name="ProductID" w:val="2016 г"/>
        </w:smartTagPr>
        <w:r w:rsidRPr="004B2557">
          <w:t>2016 г</w:t>
        </w:r>
      </w:smartTag>
      <w:r>
        <w:t>. №</w:t>
      </w:r>
      <w:r w:rsidRPr="004B2557">
        <w:t xml:space="preserve"> 141-ФЗ в федеральном органе исполнительной власти в области пожарной безопасности, подразделениях ведутся личные дела, документы учета сотрудников федеральной противопожарной службы, банки данных о сотрудниках и гражданах, поступающих на службу в федеральную противопожарную службу, содержащие персональные данные сотрудников, сведения об их служебной деятельности и стаже службы (выслуге лет), а также персональные данные членов семей сотрудников и граждан, поступающих на службу в федеральную противопожарную службу (ч. 1).</w:t>
      </w:r>
    </w:p>
    <w:p w14:paraId="29AF22B0" w14:textId="77777777" w:rsidR="00216576" w:rsidRPr="004B2557" w:rsidRDefault="00216576" w:rsidP="00216576">
      <w:pPr>
        <w:pStyle w:val="s1"/>
        <w:shd w:val="clear" w:color="auto" w:fill="FFFFFF"/>
        <w:ind w:firstLine="360"/>
        <w:jc w:val="both"/>
      </w:pPr>
      <w:r w:rsidRPr="004B2557">
        <w:t>В личное дело сотрудника федеральной противопожарной службы вносятся его персональные данные и иные сведения, связанные с поступлением на службу в федеральную противопожарную службу, ее прохождением и увольнением со службы и необходимые для обеспечения деятельности федерального органа исполнительной власти в области пожарной безопасности или подразделения (ч. 3).</w:t>
      </w:r>
    </w:p>
    <w:p w14:paraId="3ED27488" w14:textId="77777777" w:rsidR="00216576" w:rsidRPr="004B2557" w:rsidRDefault="00216576" w:rsidP="00216576">
      <w:pPr>
        <w:pStyle w:val="s1"/>
        <w:shd w:val="clear" w:color="auto" w:fill="FFFFFF"/>
        <w:ind w:firstLine="360"/>
        <w:jc w:val="both"/>
        <w:rPr>
          <w:shd w:val="clear" w:color="auto" w:fill="FFFFFF"/>
        </w:rPr>
      </w:pPr>
      <w:r w:rsidRPr="004B2557">
        <w:t xml:space="preserve">П.39 Приказа МЧС России от 20 марта </w:t>
      </w:r>
      <w:smartTag w:uri="urn:schemas-microsoft-com:office:smarttags" w:element="metricconverter">
        <w:smartTagPr>
          <w:attr w:name="ProductID" w:val="2017 г"/>
        </w:smartTagPr>
        <w:r w:rsidRPr="004B2557">
          <w:t>2017 г</w:t>
        </w:r>
      </w:smartTag>
      <w:r w:rsidRPr="004B2557">
        <w:t xml:space="preserve">. № 121 "О некоторых вопросах централизованного учета персональных данных сотрудников федеральной противопожарной службы Государственной противопожарной службы и граждан Российской Федерации, поступающих на службу в федеральную противопожарную службу Государственной противопожарной службы" установлено, что </w:t>
      </w:r>
      <w:r w:rsidRPr="000613EA">
        <w:rPr>
          <w:u w:val="single"/>
        </w:rPr>
        <w:t>в</w:t>
      </w:r>
      <w:r w:rsidRPr="000613EA">
        <w:rPr>
          <w:u w:val="single"/>
          <w:shd w:val="clear" w:color="auto" w:fill="FFFFFF"/>
        </w:rPr>
        <w:t xml:space="preserve"> случае увольнения сотрудника из федеральной противопожарной службы ему </w:t>
      </w:r>
      <w:r w:rsidRPr="000613EA">
        <w:rPr>
          <w:b/>
          <w:u w:val="single"/>
          <w:shd w:val="clear" w:color="auto" w:fill="FFFFFF"/>
        </w:rPr>
        <w:t>выдается трудовая книжка, заполненная в соответствии с требованиями трудового законодательства Российской Федерации</w:t>
      </w:r>
      <w:r w:rsidRPr="000613EA">
        <w:rPr>
          <w:b/>
          <w:shd w:val="clear" w:color="auto" w:fill="FFFFFF"/>
        </w:rPr>
        <w:t>.</w:t>
      </w:r>
    </w:p>
    <w:p w14:paraId="240B02B7" w14:textId="45F33CB7" w:rsidR="00216576" w:rsidRPr="00216576" w:rsidRDefault="00216576" w:rsidP="00216576">
      <w:pPr>
        <w:pStyle w:val="s1"/>
        <w:shd w:val="clear" w:color="auto" w:fill="FFFFFF"/>
        <w:ind w:firstLine="360"/>
        <w:jc w:val="both"/>
        <w:rPr>
          <w:b/>
          <w:u w:val="single"/>
        </w:rPr>
      </w:pPr>
      <w:r w:rsidRPr="004B2557">
        <w:rPr>
          <w:b/>
          <w:u w:val="single"/>
          <w:shd w:val="clear" w:color="auto" w:fill="FFFFFF"/>
        </w:rPr>
        <w:t xml:space="preserve">Таким образом, требование </w:t>
      </w:r>
      <w:proofErr w:type="spellStart"/>
      <w:r w:rsidRPr="004B2557">
        <w:rPr>
          <w:b/>
          <w:u w:val="single"/>
          <w:shd w:val="clear" w:color="auto" w:fill="FFFFFF"/>
        </w:rPr>
        <w:t>Валутиной</w:t>
      </w:r>
      <w:proofErr w:type="spellEnd"/>
      <w:r w:rsidRPr="004B2557">
        <w:rPr>
          <w:b/>
          <w:u w:val="single"/>
          <w:shd w:val="clear" w:color="auto" w:fill="FFFFFF"/>
        </w:rPr>
        <w:t xml:space="preserve"> Р.А. возложить </w:t>
      </w:r>
      <w:r w:rsidRPr="004B2557">
        <w:rPr>
          <w:b/>
          <w:u w:val="single"/>
        </w:rPr>
        <w:t>на учреждение обязанность внести в ее трудовую книжку сведения о приеме и увольнении с занимаемой должности, а также об основаниях увольнения, заверив подписью руководителя организации, является обоснованным и подлежит удовлетворению.</w:t>
      </w:r>
    </w:p>
    <w:p w14:paraId="5573F1EF" w14:textId="77777777" w:rsidR="00216576" w:rsidRPr="004B2557" w:rsidRDefault="00216576" w:rsidP="00216576">
      <w:pPr>
        <w:pStyle w:val="ac"/>
        <w:ind w:firstLine="360"/>
        <w:jc w:val="both"/>
      </w:pPr>
      <w:r w:rsidRPr="004B2557">
        <w:t xml:space="preserve">А теперь рассмотрим </w:t>
      </w:r>
      <w:r w:rsidRPr="000613EA">
        <w:rPr>
          <w:u w:val="single"/>
        </w:rPr>
        <w:t>требования взыскать задолженность по выплате ежемесячной надбавки за службу в закрытом административно-территориальном образовании</w:t>
      </w:r>
      <w:r w:rsidRPr="004B2557">
        <w:t xml:space="preserve">, </w:t>
      </w:r>
    </w:p>
    <w:p w14:paraId="5C15344A" w14:textId="77777777" w:rsidR="00216576" w:rsidRDefault="00216576" w:rsidP="00216576">
      <w:pPr>
        <w:spacing w:before="100" w:beforeAutospacing="1" w:after="100" w:afterAutospacing="1"/>
        <w:ind w:firstLine="360"/>
        <w:jc w:val="both"/>
        <w:rPr>
          <w:shd w:val="clear" w:color="auto" w:fill="FFFFFF"/>
        </w:rPr>
      </w:pPr>
      <w:r w:rsidRPr="004B2557">
        <w:rPr>
          <w:shd w:val="clear" w:color="auto" w:fill="FFFFFF"/>
        </w:rPr>
        <w:t>Постановлением Правительства Российской Федерации от 5 июля 2001 года № 508 «Об утверждении Перечня закрытых административно- территориальных образований и расположенных на территориях населенных пунктов» город Саров Нижегородской области является закрытым административно - территориальным образованием.</w:t>
      </w:r>
    </w:p>
    <w:p w14:paraId="3483EC40" w14:textId="77777777" w:rsidR="00216576" w:rsidRDefault="00216576" w:rsidP="00216576">
      <w:pPr>
        <w:spacing w:before="100" w:beforeAutospacing="1" w:after="100" w:afterAutospacing="1"/>
        <w:ind w:firstLine="360"/>
        <w:jc w:val="both"/>
        <w:rPr>
          <w:shd w:val="clear" w:color="auto" w:fill="FFFFFF"/>
        </w:rPr>
      </w:pPr>
      <w:r w:rsidRPr="004B2557">
        <w:rPr>
          <w:shd w:val="clear" w:color="auto" w:fill="FFFFFF"/>
        </w:rPr>
        <w:t>В соответствии со статьей </w:t>
      </w:r>
      <w:r w:rsidRPr="004B2557">
        <w:rPr>
          <w:bdr w:val="none" w:sz="0" w:space="0" w:color="auto" w:frame="1"/>
        </w:rPr>
        <w:t>1</w:t>
      </w:r>
      <w:r w:rsidRPr="004B2557">
        <w:rPr>
          <w:shd w:val="clear" w:color="auto" w:fill="FFFFFF"/>
        </w:rPr>
        <w:t xml:space="preserve"> Закона Российской Федерации от 14 июля 1992 года № 3297-1 «О закрытом административно-территориальном образовании» закрытым административно-территориальным образованием признается имеющее органы местного самоуправления административно- территориальное образование, созданное в порядке, предусмотренном статьей 2 настоящего Закона, в целях обеспечения безопасного функционирования находящихся на его </w:t>
      </w:r>
      <w:r w:rsidRPr="004B2557">
        <w:rPr>
          <w:shd w:val="clear" w:color="auto" w:fill="FFFFFF"/>
        </w:rPr>
        <w:lastRenderedPageBreak/>
        <w:t>территории организаций, осуществляющих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военных и иных объектов, для которых в целях обесценения обороны страны и безопасности государства устанавливаются особый режим безопасного функционирования и охраны государственной тайны, включающий специальные условия проживания граждан.</w:t>
      </w:r>
    </w:p>
    <w:p w14:paraId="440B2645" w14:textId="77777777" w:rsidR="00216576" w:rsidRDefault="00216576" w:rsidP="00216576">
      <w:pPr>
        <w:spacing w:before="100" w:beforeAutospacing="1" w:after="100" w:afterAutospacing="1"/>
        <w:ind w:firstLine="360"/>
        <w:jc w:val="both"/>
        <w:rPr>
          <w:shd w:val="clear" w:color="auto" w:fill="FFFFFF"/>
        </w:rPr>
      </w:pPr>
      <w:r w:rsidRPr="004B2557">
        <w:rPr>
          <w:shd w:val="clear" w:color="auto" w:fill="FFFFFF"/>
        </w:rPr>
        <w:t>Федеральные законы, иные нормативные правовые акты Российской Федерации, законы и иные нормативные правовые акты субъектов Российской Федерации, а также нормативные правовые акты органов местного самоуправления действуют в отнош</w:t>
      </w:r>
      <w:r>
        <w:rPr>
          <w:shd w:val="clear" w:color="auto" w:fill="FFFFFF"/>
        </w:rPr>
        <w:t>ении закрытого административно-</w:t>
      </w:r>
      <w:r w:rsidRPr="004B2557">
        <w:rPr>
          <w:shd w:val="clear" w:color="auto" w:fill="FFFFFF"/>
        </w:rPr>
        <w:t>территориального образования с учетом особенностей, устанавливаемых настоящим Законом (часть 4).</w:t>
      </w:r>
    </w:p>
    <w:p w14:paraId="7AC808CB" w14:textId="77777777" w:rsidR="00216576" w:rsidRDefault="00216576" w:rsidP="00216576">
      <w:pPr>
        <w:spacing w:before="100" w:beforeAutospacing="1" w:after="100" w:afterAutospacing="1"/>
        <w:ind w:firstLine="360"/>
        <w:jc w:val="both"/>
        <w:rPr>
          <w:shd w:val="clear" w:color="auto" w:fill="FFFFFF"/>
        </w:rPr>
      </w:pPr>
      <w:r w:rsidRPr="004B2557">
        <w:rPr>
          <w:shd w:val="clear" w:color="auto" w:fill="FFFFFF"/>
        </w:rPr>
        <w:t>Пунктом 1 статьи 7 названного Федерального закона предусмотрено, что проживание и (или) работа граждан в условиях особого режима безопасного функционирования организаций и (или) объектов в закрытом административно- территориальном образовании обеспечиваются мерами государственной поддержки.</w:t>
      </w:r>
    </w:p>
    <w:p w14:paraId="67064AE1" w14:textId="77777777" w:rsidR="00216576" w:rsidRDefault="00216576" w:rsidP="00216576">
      <w:pPr>
        <w:spacing w:before="100" w:beforeAutospacing="1" w:after="100" w:afterAutospacing="1"/>
        <w:ind w:firstLine="360"/>
        <w:jc w:val="both"/>
        <w:rPr>
          <w:shd w:val="clear" w:color="auto" w:fill="FFFFFF"/>
        </w:rPr>
      </w:pPr>
      <w:r w:rsidRPr="004B2557">
        <w:rPr>
          <w:shd w:val="clear" w:color="auto" w:fill="FFFFFF"/>
        </w:rPr>
        <w:t>Меры государственной поддержки включают повышенный уровень бюджетной обеспеченности населения, меры социальной защиты, льготы в оплате труда, государственном страховании и гарантии занятости.</w:t>
      </w:r>
    </w:p>
    <w:p w14:paraId="777392BF" w14:textId="77777777" w:rsidR="00216576" w:rsidRDefault="00216576" w:rsidP="00216576">
      <w:pPr>
        <w:spacing w:before="100" w:beforeAutospacing="1" w:after="100" w:afterAutospacing="1"/>
        <w:ind w:firstLine="360"/>
        <w:jc w:val="both"/>
        <w:rPr>
          <w:shd w:val="clear" w:color="auto" w:fill="FFFFFF"/>
        </w:rPr>
      </w:pPr>
      <w:r w:rsidRPr="004B2557">
        <w:rPr>
          <w:shd w:val="clear" w:color="auto" w:fill="FFFFFF"/>
        </w:rPr>
        <w:t>Меры государственной поддержки устанавливаются федеральными законами, а также решениями Правительства Российской Федерации.</w:t>
      </w:r>
    </w:p>
    <w:p w14:paraId="27D190A4" w14:textId="77777777" w:rsidR="00216576" w:rsidRDefault="00216576" w:rsidP="00216576">
      <w:pPr>
        <w:spacing w:before="100" w:beforeAutospacing="1" w:after="100" w:afterAutospacing="1"/>
        <w:ind w:firstLine="360"/>
        <w:jc w:val="both"/>
        <w:rPr>
          <w:shd w:val="clear" w:color="auto" w:fill="FFFFFF"/>
        </w:rPr>
      </w:pPr>
      <w:r w:rsidRPr="004B2557">
        <w:rPr>
          <w:shd w:val="clear" w:color="auto" w:fill="FFFFFF"/>
        </w:rPr>
        <w:t xml:space="preserve">Из приказа по Министерству среднего машиностроения от 22 ноября 1955 года № 879с следует, что Совет Министров СССР распоряжением от 17 ноября 1955 года № 7770 </w:t>
      </w:r>
      <w:proofErr w:type="spellStart"/>
      <w:r w:rsidRPr="004B2557">
        <w:rPr>
          <w:shd w:val="clear" w:color="auto" w:fill="FFFFFF"/>
        </w:rPr>
        <w:t>рс</w:t>
      </w:r>
      <w:proofErr w:type="spellEnd"/>
      <w:r w:rsidRPr="004B2557">
        <w:rPr>
          <w:shd w:val="clear" w:color="auto" w:fill="FFFFFF"/>
        </w:rPr>
        <w:t xml:space="preserve"> установил надбавку к должностным окладам и тарифным ставкам в размере 20% всем работающим на объекте № 550 (КБ-11) Министерства среднего машиностроения (том </w:t>
      </w:r>
      <w:smartTag w:uri="urn:schemas-microsoft-com:office:smarttags" w:element="metricconverter">
        <w:smartTagPr>
          <w:attr w:name="ProductID" w:val="1 л"/>
        </w:smartTagPr>
        <w:r w:rsidRPr="004B2557">
          <w:rPr>
            <w:shd w:val="clear" w:color="auto" w:fill="FFFFFF"/>
          </w:rPr>
          <w:t>1 л</w:t>
        </w:r>
      </w:smartTag>
      <w:r w:rsidRPr="004B2557">
        <w:rPr>
          <w:shd w:val="clear" w:color="auto" w:fill="FFFFFF"/>
        </w:rPr>
        <w:t>.д.63).</w:t>
      </w:r>
      <w:r>
        <w:rPr>
          <w:shd w:val="clear" w:color="auto" w:fill="FFFFFF"/>
        </w:rPr>
        <w:t xml:space="preserve"> </w:t>
      </w:r>
      <w:r w:rsidRPr="004B2557">
        <w:rPr>
          <w:shd w:val="clear" w:color="auto" w:fill="FFFFFF"/>
        </w:rPr>
        <w:t>Указанная надбавка выплачивалась в соответствии с распоряжениями Совета Министров СССР от 17 ноября 1955 года № 7770рс и от 23 сентября 1957 года № 2827рс, распоряжением МВД СССР от 4 октября 1957 года № 312с.</w:t>
      </w:r>
    </w:p>
    <w:p w14:paraId="2DA6A2BE" w14:textId="77777777" w:rsidR="00216576" w:rsidRPr="004B2557" w:rsidRDefault="00216576" w:rsidP="00216576">
      <w:pPr>
        <w:spacing w:before="100" w:beforeAutospacing="1" w:after="100" w:afterAutospacing="1"/>
        <w:ind w:firstLine="360"/>
        <w:jc w:val="both"/>
        <w:rPr>
          <w:shd w:val="clear" w:color="auto" w:fill="FFFFFF"/>
        </w:rPr>
      </w:pPr>
      <w:r>
        <w:rPr>
          <w:shd w:val="clear" w:color="auto" w:fill="FFFFFF"/>
        </w:rPr>
        <w:t>Однако</w:t>
      </w:r>
      <w:r w:rsidRPr="004B2557">
        <w:rPr>
          <w:shd w:val="clear" w:color="auto" w:fill="FFFFFF"/>
        </w:rPr>
        <w:t xml:space="preserve"> постановлением Правительства Российской Федерации от 22 февраля 2012 года № 161-2 «Об изменении и признании утратившими силу некоторых актов Правительства Российской Федерации, а также о признании не действующими на территории Российской Федерации отдельных актов Союза ССР по вопросам денежного довольствия и пенсионного обеспечения военнослужащих и сотрудников некоторых федеральных органов исполнительной власти» распоряжение Совета Министров СССР от 17 ноября 1955 года № 7770рс, распоряжение Совета Министров ССР от 23 сентября 1957 года № 2827рс признаны утратившими силу.</w:t>
      </w:r>
    </w:p>
    <w:p w14:paraId="6CBE3195" w14:textId="77777777" w:rsidR="00216576" w:rsidRPr="004B2557" w:rsidRDefault="00216576" w:rsidP="00216576">
      <w:pPr>
        <w:pStyle w:val="s1"/>
        <w:shd w:val="clear" w:color="auto" w:fill="FFFFFF"/>
        <w:ind w:firstLine="360"/>
        <w:jc w:val="both"/>
      </w:pPr>
      <w:r w:rsidRPr="004B2557">
        <w:t>В соответствии со ст.67 Фед</w:t>
      </w:r>
      <w:r>
        <w:t>ерального закона от 23.05.2016 №</w:t>
      </w:r>
      <w:r w:rsidRPr="004B2557">
        <w:t xml:space="preserve"> 141-ФЗ оплата труда сотрудника федеральной противопожарной службы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14:paraId="578103CF" w14:textId="77777777" w:rsidR="00216576" w:rsidRPr="004B2557" w:rsidRDefault="00216576" w:rsidP="00216576">
      <w:pPr>
        <w:pStyle w:val="ac"/>
        <w:ind w:firstLine="360"/>
        <w:jc w:val="both"/>
      </w:pPr>
      <w:r w:rsidRPr="004B2557">
        <w:t>Приказом МЧ</w:t>
      </w:r>
      <w:r>
        <w:t>С России от 21 марта 2013 года №</w:t>
      </w:r>
      <w:r w:rsidRPr="004B2557">
        <w:t xml:space="preserve"> 195 утвержден "Порядок обеспечения денежным довольствием сотрудников федеральной противопожарной службы Государственной противопожарной службы" (в настоящее время утратил силу в связи с изданием Приказа МЧС России от 27.06.2024 N 539),  пунктом 2 которого предусмотрено, что денежное довольствие сотрудников состоит из месячного оклада в соответствии с замещаемой должностью (далее - должностной оклад), месячного оклада в соответствии с </w:t>
      </w:r>
      <w:r w:rsidRPr="004B2557">
        <w:lastRenderedPageBreak/>
        <w:t>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w:t>
      </w:r>
    </w:p>
    <w:p w14:paraId="0B7BFE95" w14:textId="77777777" w:rsidR="00216576" w:rsidRPr="004B2557" w:rsidRDefault="00216576" w:rsidP="00216576">
      <w:pPr>
        <w:pStyle w:val="ac"/>
        <w:ind w:firstLine="360"/>
        <w:jc w:val="both"/>
      </w:pPr>
      <w:r w:rsidRPr="004B2557">
        <w:t>С 01.01.2013 года вступил в силу Ф</w:t>
      </w:r>
      <w:r>
        <w:t>едеральный закон от 30.12.2012 №</w:t>
      </w:r>
      <w:r w:rsidRPr="004B2557">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который регулирует отношения, связанные с денежным довольствием работников противопожарной службы.</w:t>
      </w:r>
    </w:p>
    <w:p w14:paraId="2EE26090" w14:textId="77777777" w:rsidR="00216576" w:rsidRPr="004B2557" w:rsidRDefault="00216576" w:rsidP="00216576">
      <w:pPr>
        <w:pStyle w:val="ac"/>
        <w:ind w:firstLine="360"/>
        <w:jc w:val="both"/>
      </w:pPr>
      <w:r w:rsidRPr="004B2557">
        <w:t>Денежное довольствие сотрудников состоит из месячного оклада в соответствии с замещаемой должностью (далее также - должностной оклад) и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w:t>
      </w:r>
    </w:p>
    <w:p w14:paraId="3D9F4443" w14:textId="77777777" w:rsidR="00216576" w:rsidRPr="004B2557" w:rsidRDefault="00216576" w:rsidP="00216576">
      <w:pPr>
        <w:spacing w:before="100" w:beforeAutospacing="1" w:after="100" w:afterAutospacing="1"/>
        <w:ind w:firstLine="360"/>
        <w:jc w:val="both"/>
      </w:pPr>
      <w:r w:rsidRPr="004B2557">
        <w:t>В соответствии с пунктом 6 статьи 2 указанного закона сотрудникам устанавливаются следующие дополнительные выплаты:</w:t>
      </w:r>
    </w:p>
    <w:p w14:paraId="220A90EA" w14:textId="77777777" w:rsidR="00216576" w:rsidRPr="004B2557" w:rsidRDefault="00216576" w:rsidP="00216576">
      <w:pPr>
        <w:pStyle w:val="ac"/>
        <w:ind w:firstLine="360"/>
        <w:jc w:val="both"/>
      </w:pPr>
      <w:r w:rsidRPr="004B2557">
        <w:t xml:space="preserve">1) ежемесячная надбавка к окладу денежного содержания за стаж службы (выслугу лет); </w:t>
      </w:r>
    </w:p>
    <w:p w14:paraId="0A661AEE" w14:textId="77777777" w:rsidR="00216576" w:rsidRPr="004B2557" w:rsidRDefault="00216576" w:rsidP="00216576">
      <w:pPr>
        <w:pStyle w:val="ac"/>
        <w:ind w:firstLine="360"/>
        <w:jc w:val="both"/>
      </w:pPr>
      <w:r w:rsidRPr="004B2557">
        <w:t xml:space="preserve">2) ежемесячная надбавка к должностному окладу за квалификационное звание; </w:t>
      </w:r>
    </w:p>
    <w:p w14:paraId="0A23DF9A" w14:textId="77777777" w:rsidR="00216576" w:rsidRPr="004B2557" w:rsidRDefault="00216576" w:rsidP="00216576">
      <w:pPr>
        <w:pStyle w:val="ac"/>
        <w:ind w:firstLine="360"/>
        <w:jc w:val="both"/>
      </w:pPr>
      <w:r w:rsidRPr="004B2557">
        <w:t xml:space="preserve">3) ежемесячная надбавка к должностному окладу за особые условия службы; </w:t>
      </w:r>
    </w:p>
    <w:p w14:paraId="1D45C0D5" w14:textId="77777777" w:rsidR="00216576" w:rsidRPr="004B2557" w:rsidRDefault="00216576" w:rsidP="00216576">
      <w:pPr>
        <w:pStyle w:val="ac"/>
        <w:ind w:firstLine="360"/>
        <w:jc w:val="both"/>
      </w:pPr>
      <w:r w:rsidRPr="004B2557">
        <w:t xml:space="preserve">4) ежемесячная надбавка к должностному окладу за работу со сведениями, составляющими государственную тайну; </w:t>
      </w:r>
    </w:p>
    <w:p w14:paraId="18037376" w14:textId="77777777" w:rsidR="00216576" w:rsidRPr="004B2557" w:rsidRDefault="00216576" w:rsidP="00216576">
      <w:pPr>
        <w:pStyle w:val="ac"/>
        <w:ind w:firstLine="360"/>
        <w:jc w:val="both"/>
      </w:pPr>
      <w:r w:rsidRPr="004B2557">
        <w:t xml:space="preserve">5) премии за добросовестное выполнение служебных обязанностей; </w:t>
      </w:r>
    </w:p>
    <w:p w14:paraId="577145AA" w14:textId="77777777" w:rsidR="00216576" w:rsidRPr="004B2557" w:rsidRDefault="00216576" w:rsidP="00216576">
      <w:pPr>
        <w:pStyle w:val="ac"/>
        <w:ind w:firstLine="360"/>
        <w:jc w:val="both"/>
      </w:pPr>
      <w:r w:rsidRPr="004B2557">
        <w:t xml:space="preserve">6) поощрительные выплаты за особые достижения в службе; </w:t>
      </w:r>
    </w:p>
    <w:p w14:paraId="2F8A75C2" w14:textId="77777777" w:rsidR="00216576" w:rsidRPr="004B2557" w:rsidRDefault="00216576" w:rsidP="00216576">
      <w:pPr>
        <w:pStyle w:val="ac"/>
        <w:ind w:firstLine="360"/>
        <w:jc w:val="both"/>
      </w:pPr>
      <w:r w:rsidRPr="004B2557">
        <w:t xml:space="preserve">7) надбавка к должностному окладу за выполнение задач, непосредственно связанных с риском (повышенной опасностью) для жизни и здоровья в мирное время; </w:t>
      </w:r>
    </w:p>
    <w:p w14:paraId="6DD455A3" w14:textId="77777777" w:rsidR="00216576" w:rsidRPr="004B2557" w:rsidRDefault="00216576" w:rsidP="00216576">
      <w:pPr>
        <w:pStyle w:val="ac"/>
        <w:ind w:firstLine="360"/>
        <w:jc w:val="both"/>
      </w:pPr>
      <w:r w:rsidRPr="004B2557">
        <w:t xml:space="preserve">8)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предусмотренные законодательством Российской Федерации. </w:t>
      </w:r>
    </w:p>
    <w:p w14:paraId="05E636F8" w14:textId="77777777" w:rsidR="00216576" w:rsidRPr="004B2557" w:rsidRDefault="00216576" w:rsidP="00216576">
      <w:pPr>
        <w:pStyle w:val="ac"/>
        <w:ind w:firstLine="360"/>
        <w:jc w:val="both"/>
      </w:pPr>
      <w:r w:rsidRPr="004B2557">
        <w:t>При этом часть 10 указанной нормы устанавливает, что ежемесячная надбавка к должностному окладу за особые условия службы устанавливается в размере до 100 процентов должностного оклада. Порядок выплаты и предельные размеры ежемесячной надбавки к должностному окладу за особые условия службы в зависимости от условий службы и характера выполняемых задач определяются Правительством Российской Федерации. Конкретные размеры указанной ежемесячной надбавки определяются руководителем федерального органа исполнительной власти, в котором проходят службу сотрудники.</w:t>
      </w:r>
    </w:p>
    <w:p w14:paraId="6BD7792B" w14:textId="77777777" w:rsidR="00216576" w:rsidRDefault="00216576" w:rsidP="00216576">
      <w:pPr>
        <w:pStyle w:val="ac"/>
        <w:ind w:firstLine="360"/>
        <w:jc w:val="both"/>
      </w:pPr>
      <w:r w:rsidRPr="004B2557">
        <w:lastRenderedPageBreak/>
        <w:t xml:space="preserve">Постановлением Правительства РФ от 05.02.2013 N 95 утвержден </w:t>
      </w:r>
      <w:r>
        <w:t xml:space="preserve">Перечень особых условий службы сотрудников Федеральной противопожарной службы Государственной противопожарной службы и предельных размеров ежемесячной надбавки к должностному окладу за особые условия службы. </w:t>
      </w:r>
      <w:r w:rsidRPr="004B2557">
        <w:rPr>
          <w:shd w:val="clear" w:color="auto" w:fill="FFFFFF"/>
        </w:rPr>
        <w:t xml:space="preserve">Однако указанным Перечнем </w:t>
      </w:r>
      <w:r w:rsidRPr="00A56836">
        <w:rPr>
          <w:u w:val="single"/>
          <w:shd w:val="clear" w:color="auto" w:fill="FFFFFF"/>
        </w:rPr>
        <w:t>не предусматривается установление сотрудникам органов внутренних дел, проживающим на территории закрытых административно - территориальных образований, такого вида дополнительных выплат, как надбавка к должностному окладу по занимаемой должности в размере 20%.</w:t>
      </w:r>
    </w:p>
    <w:p w14:paraId="445065D9" w14:textId="77777777" w:rsidR="00216576" w:rsidRPr="004B2557" w:rsidRDefault="00216576" w:rsidP="00216576">
      <w:pPr>
        <w:pStyle w:val="ac"/>
        <w:ind w:firstLine="360"/>
        <w:jc w:val="both"/>
      </w:pPr>
      <w:r w:rsidRPr="004B2557">
        <w:t>Таким образом, в насто</w:t>
      </w:r>
      <w:r>
        <w:t>я</w:t>
      </w:r>
      <w:r w:rsidRPr="004B2557">
        <w:t xml:space="preserve">щее время </w:t>
      </w:r>
      <w:r w:rsidRPr="00A56836">
        <w:rPr>
          <w:u w:val="single"/>
        </w:rPr>
        <w:t>не предусмотрена выплата надбавки к должностному окладу для служащих противопожарной службы за службу закрытом административно-территориальном образовании</w:t>
      </w:r>
      <w:r w:rsidRPr="004B2557">
        <w:t xml:space="preserve">. Аналогичный вывод содержится в Определении Верховного суда РФ от 29 ноября </w:t>
      </w:r>
      <w:smartTag w:uri="urn:schemas-microsoft-com:office:smarttags" w:element="metricconverter">
        <w:smartTagPr>
          <w:attr w:name="ProductID" w:val="2013 г"/>
        </w:smartTagPr>
        <w:r w:rsidRPr="004B2557">
          <w:t>2013 г</w:t>
        </w:r>
      </w:smartTag>
      <w:r w:rsidRPr="004B2557">
        <w:t>. по делу № 3-56/2013</w:t>
      </w:r>
    </w:p>
    <w:p w14:paraId="5B602027" w14:textId="77777777" w:rsidR="00216576" w:rsidRPr="004B2557" w:rsidRDefault="00216576" w:rsidP="00216576">
      <w:pPr>
        <w:pStyle w:val="ac"/>
        <w:ind w:firstLine="360"/>
        <w:jc w:val="both"/>
        <w:rPr>
          <w:b/>
          <w:u w:val="single"/>
        </w:rPr>
      </w:pPr>
      <w:r w:rsidRPr="004B2557">
        <w:rPr>
          <w:b/>
          <w:u w:val="single"/>
        </w:rPr>
        <w:t xml:space="preserve">На основании вышеизложенного делаем вывод, что требование </w:t>
      </w:r>
      <w:proofErr w:type="spellStart"/>
      <w:r w:rsidRPr="004B2557">
        <w:rPr>
          <w:b/>
          <w:u w:val="single"/>
        </w:rPr>
        <w:t>Валутиной</w:t>
      </w:r>
      <w:proofErr w:type="spellEnd"/>
      <w:r w:rsidRPr="004B2557">
        <w:rPr>
          <w:b/>
          <w:u w:val="single"/>
        </w:rPr>
        <w:t xml:space="preserve"> Р.А.  взыскать задолженность по выплате ежемесячной надбавки за службу в закрытом административно-территориальном образовании, является необоснованным и не подлежит удовлетворению.</w:t>
      </w:r>
    </w:p>
    <w:p w14:paraId="11BE6EB5" w14:textId="77777777" w:rsidR="00216576" w:rsidRPr="004B2557" w:rsidRDefault="00216576" w:rsidP="00216576">
      <w:pPr>
        <w:pStyle w:val="ac"/>
        <w:ind w:firstLine="360"/>
        <w:jc w:val="both"/>
      </w:pPr>
      <w:r w:rsidRPr="004B2557">
        <w:t xml:space="preserve">Далее рассмотрим </w:t>
      </w:r>
      <w:r w:rsidRPr="00A56836">
        <w:rPr>
          <w:u w:val="single"/>
        </w:rPr>
        <w:t>требование о взыскании задолженности по выплате ежемесячных надбавок за работу в аппаратах защиты органов дыхания</w:t>
      </w:r>
    </w:p>
    <w:p w14:paraId="51A9D6DE" w14:textId="77777777" w:rsidR="00216576" w:rsidRPr="004B2557" w:rsidRDefault="00216576" w:rsidP="00216576">
      <w:pPr>
        <w:pStyle w:val="s1"/>
        <w:shd w:val="clear" w:color="auto" w:fill="FFFFFF"/>
        <w:ind w:firstLine="360"/>
        <w:jc w:val="both"/>
      </w:pPr>
      <w:r>
        <w:t>Как мы уже отмечали выше</w:t>
      </w:r>
      <w:r w:rsidRPr="004B2557">
        <w:t xml:space="preserve"> приказом МЧС России от 21 марта </w:t>
      </w:r>
      <w:smartTag w:uri="urn:schemas-microsoft-com:office:smarttags" w:element="metricconverter">
        <w:smartTagPr>
          <w:attr w:name="ProductID" w:val="2013 г"/>
        </w:smartTagPr>
        <w:r w:rsidRPr="004B2557">
          <w:t>2013 г</w:t>
        </w:r>
      </w:smartTag>
      <w:r>
        <w:t>. №</w:t>
      </w:r>
      <w:r w:rsidRPr="004B2557">
        <w:t xml:space="preserve"> 195 утвержден Порядок обеспечения денежным довольствием сотрудников федеральной противопожарной службы Государственной противопожарной службы (далее -Порядок), который определяет правила обеспечения денежным довольствием лиц рядового и начальствующего состава федеральной противопожарной службы Государственной противопожарной службы (далее - сотрудники) при поступлении на службу, в период ее прохождения и при увольнении со службы.</w:t>
      </w:r>
    </w:p>
    <w:p w14:paraId="7BA4D691" w14:textId="77777777" w:rsidR="00216576" w:rsidRPr="004B2557" w:rsidRDefault="00216576" w:rsidP="00216576">
      <w:pPr>
        <w:pStyle w:val="s1"/>
        <w:shd w:val="clear" w:color="auto" w:fill="FFFFFF"/>
        <w:ind w:firstLine="360"/>
        <w:jc w:val="both"/>
      </w:pPr>
      <w:r w:rsidRPr="004B2557">
        <w:t>Пунктом 2 Порядка предусмотрено, что денежное довольствие сотрудников состоит из месячного оклада в соответствии с замещаемой должностью, месячного оклада в соответствии с присвоенным специальным званием, которые составляют оклад месячного денежного содержания (далее - оклад денежного содержания), ежемесячных и иных дополнительных выплат.</w:t>
      </w:r>
    </w:p>
    <w:p w14:paraId="7DC8634C" w14:textId="77777777" w:rsidR="00216576" w:rsidRPr="004B2557" w:rsidRDefault="00216576" w:rsidP="00216576">
      <w:pPr>
        <w:pStyle w:val="s1"/>
        <w:shd w:val="clear" w:color="auto" w:fill="FFFFFF"/>
        <w:ind w:firstLine="360"/>
        <w:jc w:val="both"/>
      </w:pPr>
      <w:r w:rsidRPr="004B2557">
        <w:t>Согласно пункту 30 Порядка сотрудникам, замещающим в соответствии с утвержденными штатными расписаниями должности, выплачивается ежемесячная надбавка к должностному окладу за особые условия службы в следующих размерах:</w:t>
      </w:r>
    </w:p>
    <w:p w14:paraId="0B9646BC" w14:textId="77777777" w:rsidR="00216576" w:rsidRPr="004B2557" w:rsidRDefault="00216576" w:rsidP="00216576">
      <w:pPr>
        <w:pStyle w:val="s1"/>
        <w:shd w:val="clear" w:color="auto" w:fill="FFFFFF"/>
        <w:ind w:firstLine="360"/>
        <w:jc w:val="both"/>
      </w:pPr>
      <w:r w:rsidRPr="004B2557">
        <w:t xml:space="preserve">т) 10 процентов должностного оклада - за службу на штатных должностях в учреждениях МЧС России и подразделениях федеральной противопожарной службы Государственной противопожарной службы, исполнение обязанностей по которым непосредственно связано с применением аппаратов защиты органов дыхания с использованием емкостей под избыточным (высоким) давлением (далее - аппараты защиты органов дыхания) при тушении пожаров и проведении аварийно-спасательных работ по 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 допущенным к использованию аппаратов защиты органов дыхания в соответствии с приказом МЧС России от 9 января </w:t>
      </w:r>
      <w:smartTag w:uri="urn:schemas-microsoft-com:office:smarttags" w:element="metricconverter">
        <w:smartTagPr>
          <w:attr w:name="ProductID" w:val="2013 г"/>
        </w:smartTagPr>
        <w:r w:rsidRPr="004B2557">
          <w:t>2013 г</w:t>
        </w:r>
      </w:smartTag>
      <w:r>
        <w:t>. №</w:t>
      </w:r>
      <w:r w:rsidRPr="004B2557">
        <w:t xml:space="preserve"> 3 "Об утверждении Правил проведения личным составом федеральной противопожарной службы Государственной противопожарной службы аварийно-спасательных работ при тушении пожаров с </w:t>
      </w:r>
      <w:r w:rsidRPr="004B2557">
        <w:lastRenderedPageBreak/>
        <w:t>использованием средств индивидуальной защиты органов дыхания и зрения в непригодной для дыхания среде";</w:t>
      </w:r>
    </w:p>
    <w:p w14:paraId="1F2451F9" w14:textId="77777777" w:rsidR="00216576" w:rsidRPr="004B2557" w:rsidRDefault="00216576" w:rsidP="00216576">
      <w:pPr>
        <w:pStyle w:val="s1"/>
        <w:shd w:val="clear" w:color="auto" w:fill="FFFFFF"/>
        <w:ind w:firstLine="360"/>
        <w:jc w:val="both"/>
      </w:pPr>
      <w:r w:rsidRPr="004B2557">
        <w:t xml:space="preserve">у) 5 процентов должностного оклада - за службу на штатных должностях в учреждениях МЧС России и подразделениях федеральной противопожарной службы Государственной противопожарной службы, исполнение обязанностей по которым непосредственно связано с применением аппаратов защиты органов дыхания при проведении тренировок, предусмотренных требованиями применения аппаратов защиты органов дыхания, по 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 допущенным к использованию аппаратов защиты органов дыхания в соответствии с приказом МЧС России от 9 января </w:t>
      </w:r>
      <w:smartTag w:uri="urn:schemas-microsoft-com:office:smarttags" w:element="metricconverter">
        <w:smartTagPr>
          <w:attr w:name="ProductID" w:val="2013 г"/>
        </w:smartTagPr>
        <w:r w:rsidRPr="004B2557">
          <w:t>2013 г</w:t>
        </w:r>
      </w:smartTag>
      <w:r>
        <w:t>. №</w:t>
      </w:r>
      <w:r w:rsidRPr="004B2557">
        <w:t xml:space="preserve"> 3.</w:t>
      </w:r>
    </w:p>
    <w:p w14:paraId="4F696F5C" w14:textId="77777777" w:rsidR="00216576" w:rsidRPr="004B2557" w:rsidRDefault="00216576" w:rsidP="00216576">
      <w:pPr>
        <w:pStyle w:val="s1"/>
        <w:shd w:val="clear" w:color="auto" w:fill="FFFFFF"/>
        <w:ind w:firstLine="360"/>
        <w:jc w:val="both"/>
      </w:pPr>
      <w:r w:rsidRPr="00A56836">
        <w:rPr>
          <w:b/>
          <w:u w:val="single"/>
        </w:rPr>
        <w:t>Установление надбавки возможно при соблюдении двух условий, а именно допуска сотрудника к использованию аппаратов защиты органов дыхания и наличие должности в перечне, утвержденном Министром МЧС России</w:t>
      </w:r>
      <w:r w:rsidRPr="004B2557">
        <w:t>.</w:t>
      </w:r>
    </w:p>
    <w:p w14:paraId="1AE1F537" w14:textId="77777777" w:rsidR="00216576" w:rsidRPr="004B2557" w:rsidRDefault="00216576" w:rsidP="00216576">
      <w:pPr>
        <w:pStyle w:val="s1"/>
        <w:shd w:val="clear" w:color="auto" w:fill="FFFFFF"/>
        <w:ind w:firstLine="360"/>
        <w:jc w:val="both"/>
      </w:pPr>
      <w:r w:rsidRPr="004B2557">
        <w:t>Ранее действующим</w:t>
      </w:r>
      <w:r>
        <w:t> Приказом МЧС РФ от 10.04.2014 №</w:t>
      </w:r>
      <w:r w:rsidRPr="004B2557">
        <w:t xml:space="preserve"> 180 (утратил силу в связи с изданием Приказа МЧС России от 09.01.2017 N 1), должность истца как сотрудника специального управления федеральной противопожарной службы Государственной противопо</w:t>
      </w:r>
      <w:r>
        <w:t>жарной службы (п. 3 приложения №</w:t>
      </w:r>
      <w:r w:rsidRPr="004B2557">
        <w:t xml:space="preserve"> 1 указанного приказа) была включена в перечень должностей, дающих право на начисление и выплату спорной надбавки.</w:t>
      </w:r>
    </w:p>
    <w:p w14:paraId="6988FBD2" w14:textId="77777777" w:rsidR="00216576" w:rsidRPr="00A56836" w:rsidRDefault="00216576" w:rsidP="00216576">
      <w:pPr>
        <w:pStyle w:val="s1"/>
        <w:shd w:val="clear" w:color="auto" w:fill="FFFFFF"/>
        <w:ind w:firstLine="360"/>
        <w:jc w:val="both"/>
        <w:rPr>
          <w:u w:val="single"/>
        </w:rPr>
      </w:pPr>
      <w:r w:rsidRPr="004B2557">
        <w:t xml:space="preserve">Вместе с тем, приказом МЧС России от 09.01.2017 </w:t>
      </w:r>
      <w:r>
        <w:t>г. №</w:t>
      </w:r>
      <w:r w:rsidRPr="004B2557">
        <w:t xml:space="preserve"> 1, изданным в соответствии с пунктом 1 постановления Правительства Российской Федерации от 5 февраля </w:t>
      </w:r>
      <w:smartTag w:uri="urn:schemas-microsoft-com:office:smarttags" w:element="metricconverter">
        <w:smartTagPr>
          <w:attr w:name="ProductID" w:val="2013 г"/>
        </w:smartTagPr>
        <w:r w:rsidRPr="004B2557">
          <w:t>2013 г</w:t>
        </w:r>
      </w:smartTag>
      <w:r w:rsidRPr="004B2557">
        <w:t xml:space="preserve">. N 95 "О ежемесячной надбавке к должностному окладу за особые условия службы сотрудникам некоторых федеральных органов исполнительной власти" был утвержден новый Перечень должностей сотрудников федеральной противопожарной службы Государственной противопожарной службы подразделений федеральной противопожарной службы Государственной противопожарной службы и учреждений МЧС России, исполнение обязанностей по которым непосредственно связано с применением аппаратов защиты органов дыхания с использованием емкостей под избыточным (высоким) давлением при тушении пожаров, проведении аварийно-спасательных работ и тренировок, при замещении которых выплачиваются ежемесячные надбавки за особые условия службы, </w:t>
      </w:r>
      <w:r w:rsidRPr="00A56836">
        <w:rPr>
          <w:u w:val="single"/>
        </w:rPr>
        <w:t>в котором отсутствует должность мастера-пожарного специальной пожарно-спасательной части учреждения (указаны должности специальной пожарно-спасательной части специального пожарно-спасательного управления), в связи с чем выплаты надбавки за особые условия службы были приостановлены.</w:t>
      </w:r>
    </w:p>
    <w:p w14:paraId="47319403" w14:textId="77777777" w:rsidR="00216576" w:rsidRPr="004B2557" w:rsidRDefault="00216576" w:rsidP="00216576">
      <w:pPr>
        <w:spacing w:before="100" w:beforeAutospacing="1" w:after="100" w:afterAutospacing="1"/>
        <w:ind w:firstLine="360"/>
        <w:jc w:val="both"/>
        <w:rPr>
          <w:shd w:val="clear" w:color="auto" w:fill="FFFFFF"/>
        </w:rPr>
      </w:pPr>
      <w:r w:rsidRPr="004B2557">
        <w:rPr>
          <w:shd w:val="clear" w:color="auto" w:fill="FFFFFF"/>
        </w:rPr>
        <w:t xml:space="preserve">Аналогичные выводы содержатся и в судебной практике (например, Апелляционное определение СК по гражданским делам Мурманского областного суда от 07 июля </w:t>
      </w:r>
      <w:smartTag w:uri="urn:schemas-microsoft-com:office:smarttags" w:element="metricconverter">
        <w:smartTagPr>
          <w:attr w:name="ProductID" w:val="2021 г"/>
        </w:smartTagPr>
        <w:r w:rsidRPr="004B2557">
          <w:rPr>
            <w:shd w:val="clear" w:color="auto" w:fill="FFFFFF"/>
          </w:rPr>
          <w:t>2021 г</w:t>
        </w:r>
      </w:smartTag>
      <w:r>
        <w:rPr>
          <w:shd w:val="clear" w:color="auto" w:fill="FFFFFF"/>
        </w:rPr>
        <w:t>. по делу №</w:t>
      </w:r>
      <w:r w:rsidRPr="004B2557">
        <w:rPr>
          <w:shd w:val="clear" w:color="auto" w:fill="FFFFFF"/>
        </w:rPr>
        <w:t> 33-1790/2021).</w:t>
      </w:r>
    </w:p>
    <w:p w14:paraId="54080012" w14:textId="77777777" w:rsidR="00216576" w:rsidRPr="004B2557" w:rsidRDefault="00216576" w:rsidP="00216576">
      <w:pPr>
        <w:pStyle w:val="s1"/>
        <w:shd w:val="clear" w:color="auto" w:fill="FFFFFF"/>
        <w:ind w:firstLine="360"/>
        <w:jc w:val="both"/>
      </w:pPr>
      <w:r w:rsidRPr="004B2557">
        <w:rPr>
          <w:b/>
          <w:u w:val="single"/>
        </w:rPr>
        <w:t xml:space="preserve">Таким образом, требования </w:t>
      </w:r>
      <w:proofErr w:type="spellStart"/>
      <w:r w:rsidRPr="004B2557">
        <w:rPr>
          <w:b/>
          <w:u w:val="single"/>
        </w:rPr>
        <w:t>Валутиной</w:t>
      </w:r>
      <w:proofErr w:type="spellEnd"/>
      <w:r w:rsidRPr="004B2557">
        <w:rPr>
          <w:b/>
          <w:u w:val="single"/>
        </w:rPr>
        <w:t xml:space="preserve"> Р.А. о выплате ежемесячных надбавок за работу в аппаратах защиты органов дыхания за период с января 2017 по январь 2021 года является необоснованным и удовлетворению не подлежит</w:t>
      </w:r>
      <w:r w:rsidRPr="004B2557">
        <w:t>.</w:t>
      </w:r>
    </w:p>
    <w:p w14:paraId="51F7893B" w14:textId="77777777" w:rsidR="00216576" w:rsidRPr="004B2557" w:rsidRDefault="00216576" w:rsidP="00216576">
      <w:pPr>
        <w:pStyle w:val="s1"/>
        <w:shd w:val="clear" w:color="auto" w:fill="FFFFFF"/>
        <w:ind w:firstLine="360"/>
        <w:jc w:val="both"/>
      </w:pPr>
      <w:proofErr w:type="spellStart"/>
      <w:r w:rsidRPr="004B2557">
        <w:t>Валутиной</w:t>
      </w:r>
      <w:proofErr w:type="spellEnd"/>
      <w:r w:rsidRPr="004B2557">
        <w:t xml:space="preserve"> Р.А. также заявлялось </w:t>
      </w:r>
      <w:r w:rsidRPr="00A56836">
        <w:rPr>
          <w:u w:val="single"/>
        </w:rPr>
        <w:t>требование о взыскании задолженности по выплате компенсации за работу в выходные и праздничные дни</w:t>
      </w:r>
      <w:r w:rsidRPr="004B2557">
        <w:t>.</w:t>
      </w:r>
    </w:p>
    <w:p w14:paraId="20587C58" w14:textId="77777777" w:rsidR="00216576" w:rsidRPr="004B2557" w:rsidRDefault="00216576" w:rsidP="00216576">
      <w:pPr>
        <w:pStyle w:val="s1"/>
        <w:shd w:val="clear" w:color="auto" w:fill="FFFFFF"/>
        <w:ind w:firstLine="360"/>
        <w:jc w:val="both"/>
      </w:pPr>
      <w:r w:rsidRPr="004B2557">
        <w:t xml:space="preserve">В силу статьи 149 Трудового кодекса Российской Федерации, при выполнении работ в условиях, отклоняющихся от нормальных (при выполнении работ различной </w:t>
      </w:r>
      <w:r w:rsidRPr="004B2557">
        <w:lastRenderedPageBreak/>
        <w:t>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14:paraId="7DA7029F" w14:textId="77777777" w:rsidR="00216576" w:rsidRPr="004B2557" w:rsidRDefault="00216576" w:rsidP="00216576">
      <w:pPr>
        <w:pStyle w:val="s1"/>
        <w:shd w:val="clear" w:color="auto" w:fill="FFFFFF"/>
        <w:ind w:firstLine="360"/>
        <w:jc w:val="both"/>
      </w:pPr>
      <w:r w:rsidRPr="004B2557">
        <w:t xml:space="preserve">В силу пунктов 1, 2, 6 ст.54 Федерального закона от 23 мая </w:t>
      </w:r>
      <w:smartTag w:uri="urn:schemas-microsoft-com:office:smarttags" w:element="metricconverter">
        <w:smartTagPr>
          <w:attr w:name="ProductID" w:val="2016 г"/>
        </w:smartTagPr>
        <w:r w:rsidRPr="004B2557">
          <w:t>2016 г</w:t>
        </w:r>
      </w:smartTag>
      <w:r>
        <w:t>. №</w:t>
      </w:r>
      <w:r w:rsidRPr="004B2557">
        <w:t xml:space="preserve">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служебное время - период времени, в течение которого сотрудник федеральной противопожарной службы в соответствии с правилами внутреннего служебного распорядка федерального органа исполнительной власти в области пожарной безопасности или подразделения, должностным регламентом (должностной инструкцией) и условиями контракта должен выполнять свои служебные обязанности, а также иные периоды времени, которые в соответствии с федеральными законами и нормативными правовыми актами федерального органа исполнительной власти в области пожарной безопасности относятся к служебному времени.</w:t>
      </w:r>
    </w:p>
    <w:p w14:paraId="0B1C98FB" w14:textId="77777777" w:rsidR="00216576" w:rsidRPr="004B2557" w:rsidRDefault="00216576" w:rsidP="00216576">
      <w:pPr>
        <w:pStyle w:val="s1"/>
        <w:shd w:val="clear" w:color="auto" w:fill="FFFFFF"/>
        <w:ind w:firstLine="360"/>
        <w:jc w:val="both"/>
      </w:pPr>
      <w:r w:rsidRPr="004B2557">
        <w:t>Сотрудник федеральной противопожарной службы в случае необходимости может привлекаться к выполнению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в порядке, определяемом федеральным органом исполнительной власти в области пожарной безопасности.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выполнения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 По просьбе сотрудника вместо предоставления дополнительных дней отдыха ему может быть выплачена денежная компенсация.</w:t>
      </w:r>
    </w:p>
    <w:p w14:paraId="63259B8A" w14:textId="77777777" w:rsidR="00216576" w:rsidRPr="004B2557" w:rsidRDefault="00216576" w:rsidP="00216576">
      <w:pPr>
        <w:pStyle w:val="s1"/>
        <w:shd w:val="clear" w:color="auto" w:fill="FFFFFF"/>
        <w:ind w:firstLine="360"/>
        <w:jc w:val="both"/>
      </w:pPr>
      <w:r w:rsidRPr="004B2557">
        <w:t xml:space="preserve">Приказом МЧС России от 21 марта </w:t>
      </w:r>
      <w:smartTag w:uri="urn:schemas-microsoft-com:office:smarttags" w:element="metricconverter">
        <w:smartTagPr>
          <w:attr w:name="ProductID" w:val="2013 г"/>
        </w:smartTagPr>
        <w:r w:rsidRPr="004B2557">
          <w:t>2013 г</w:t>
        </w:r>
      </w:smartTag>
      <w:r>
        <w:t>. №</w:t>
      </w:r>
      <w:r w:rsidRPr="004B2557">
        <w:t xml:space="preserve"> 195 утвержден Порядок обеспечения денежным довольствием сотрудников федеральной противопожарной службы Государственной противопожарной службы, согласно которому денежное довольствие сотрудников состоит из месячного оклада в соответствии с замещаемой должностью, месячного оклада в соответствии с присвоенным специальным званием, которые составляют оклад месячного денежного содержания, ежемесячных и иных дополнительных выплат (пункт 2 Порядка). </w:t>
      </w:r>
      <w:r w:rsidRPr="00A56836">
        <w:rPr>
          <w:u w:val="single"/>
        </w:rPr>
        <w:t>Сотрудникам, уволенным со службы, замещавшим ко дню увольнения должности сотрудников или находившимся в распоряжении, выплата денежного довольствия производится по день увольнения со службы включительно на основании соответствующего приказа об увольнении сотрудника</w:t>
      </w:r>
      <w:r w:rsidRPr="004B2557">
        <w:t xml:space="preserve"> (пункт 157 Порядка).</w:t>
      </w:r>
    </w:p>
    <w:p w14:paraId="34CCEC7A" w14:textId="77777777" w:rsidR="00216576" w:rsidRPr="004B2557" w:rsidRDefault="00216576" w:rsidP="00216576">
      <w:pPr>
        <w:pStyle w:val="s1"/>
        <w:shd w:val="clear" w:color="auto" w:fill="FFFFFF"/>
        <w:ind w:firstLine="360"/>
        <w:jc w:val="both"/>
      </w:pPr>
      <w:r w:rsidRPr="004B2557">
        <w:t>Пунктом 94 Порядка обеспечения денежным довольствием установлено, что за выполнение служебных обязанностей в выходные и нерабочие праздничные дни, сверх установленной нормальной продолжительности служебного времени (далее - сверхурочная работа) по рапорту сотрудника, выплачиваются денежные компенсации.</w:t>
      </w:r>
    </w:p>
    <w:p w14:paraId="3498DB03" w14:textId="77777777" w:rsidR="00216576" w:rsidRDefault="00216576" w:rsidP="00216576">
      <w:pPr>
        <w:pStyle w:val="s1"/>
        <w:shd w:val="clear" w:color="auto" w:fill="FFFFFF"/>
        <w:ind w:firstLine="360"/>
        <w:jc w:val="both"/>
      </w:pPr>
      <w:r w:rsidRPr="004B2557">
        <w:lastRenderedPageBreak/>
        <w:t xml:space="preserve">Приказом МЧС России от 24 сентября </w:t>
      </w:r>
      <w:smartTag w:uri="urn:schemas-microsoft-com:office:smarttags" w:element="metricconverter">
        <w:smartTagPr>
          <w:attr w:name="ProductID" w:val="2018 г"/>
        </w:smartTagPr>
        <w:r w:rsidRPr="004B2557">
          <w:t>2018 г</w:t>
        </w:r>
      </w:smartTag>
      <w:r>
        <w:t>..№</w:t>
      </w:r>
      <w:r w:rsidRPr="004B2557">
        <w:t xml:space="preserve"> 410 "Об утверждении Порядка привлечения сотрудников федеральной противопожарной службы Государственной противопожарной службы к выполнению служебных обязанностей сверх установленной нормальной продолжительности служебного времени, в ночное время, выходные и нерабочие праздничные дни, предоставления им дополнительных дней отдыха, а также отдельных видов дополнительных отпусков" предусмотрено следующее:</w:t>
      </w:r>
    </w:p>
    <w:p w14:paraId="6716E1FF" w14:textId="77777777" w:rsidR="00216576" w:rsidRPr="004B2557" w:rsidRDefault="00216576" w:rsidP="00216576">
      <w:pPr>
        <w:pStyle w:val="ac"/>
        <w:spacing w:line="288" w:lineRule="atLeast"/>
        <w:ind w:firstLine="539"/>
        <w:jc w:val="both"/>
      </w:pPr>
      <w:r>
        <w:t xml:space="preserve">пункт 11: </w:t>
      </w:r>
      <w:r w:rsidRPr="0023570A">
        <w:rPr>
          <w:b/>
          <w:u w:val="single"/>
        </w:rPr>
        <w:t>сотруднику федеральной противопожарной службы, привлеченному к службе в выходной или нерабочий праздничный день, предоставляется дополнительный день отдыха;</w:t>
      </w:r>
      <w:r w:rsidRPr="004B2557">
        <w:t xml:space="preserve"> пункт 15: предоставление дополнительного времени отдыха или дополнительных дней отдыха за выполнение служебных обязанностей сверх установленной нормальной продолжительности служебного времени, в ночное время, в выходные и нерабочие праздничные дни осуществляется на основании рапорта сотрудника федеральной противопожарной службы, согласованного с непосредственным руководителем; пункт 17: самовольное использование сотрудником федеральной противопожарной службы дополнительного времени отдыха или дополнительных дней отдыха за выполнение служебных обязанностей сверх установленной нормальной продолжительности служебного времени, в ночное время, в выходные и нерабочие праздничные дни не допускается; пункт 18: </w:t>
      </w:r>
      <w:r w:rsidRPr="0023570A">
        <w:rPr>
          <w:u w:val="single"/>
        </w:rPr>
        <w:t>по просьбе сотрудника федеральной противопожарной службы вместо предоставления дополнительных дней отдыха, ему может быть выплачена денежная компенсация в порядке</w:t>
      </w:r>
      <w:r w:rsidRPr="004B2557">
        <w:t xml:space="preserve">, установленном приказом МЧС России от 21 марта </w:t>
      </w:r>
      <w:smartTag w:uri="urn:schemas-microsoft-com:office:smarttags" w:element="metricconverter">
        <w:smartTagPr>
          <w:attr w:name="ProductID" w:val="2013 г"/>
        </w:smartTagPr>
        <w:r w:rsidRPr="004B2557">
          <w:t>2013 г</w:t>
        </w:r>
      </w:smartTag>
      <w:r>
        <w:t>..№</w:t>
      </w:r>
      <w:r w:rsidRPr="004B2557">
        <w:t xml:space="preserve"> 195; пункт 14: за выполнение сотрудниками федеральной противопожарной службы служебных обязанностей в ночное время, в выходные и нерабочие праздничные дни при суммированном учете служебного времени (должности с посменным несением дежурства) в пределах нормальной продолжительности служебного времени компенсация в виде дополнительного времени отдыха, дополнительных дней отдыха не предоставляется</w:t>
      </w:r>
      <w:r>
        <w:t>.</w:t>
      </w:r>
    </w:p>
    <w:p w14:paraId="73E8E0A8" w14:textId="77777777" w:rsidR="00216576" w:rsidRPr="0023570A" w:rsidRDefault="00216576" w:rsidP="00216576">
      <w:pPr>
        <w:spacing w:before="100" w:beforeAutospacing="1" w:after="100" w:afterAutospacing="1"/>
        <w:ind w:firstLine="539"/>
        <w:jc w:val="both"/>
        <w:rPr>
          <w:shd w:val="clear" w:color="auto" w:fill="FFFFFF"/>
        </w:rPr>
      </w:pPr>
      <w:r w:rsidRPr="004B2557">
        <w:t>Довод представителя ответчика о том, что компенсация за работу в нерабочие выходные дни носит заявительный характер, подлежит отклонению, поскольку на основании изложенного выше</w:t>
      </w:r>
      <w:r>
        <w:t>,</w:t>
      </w:r>
      <w:r w:rsidRPr="004B2557">
        <w:t xml:space="preserve"> </w:t>
      </w:r>
      <w:r w:rsidRPr="0023570A">
        <w:rPr>
          <w:u w:val="single"/>
        </w:rPr>
        <w:t>если истец не воспользовался правом на дополнительные выходные дни и учитывая тот факт, что в настоящее время уволен со службы, следовательно, работодатель должен был выплатить компенсацию за сверхурочную работу и работу в нерабочие выходные дни, так как правом на дополнительные выходные дни истец уже воспользоваться не может</w:t>
      </w:r>
      <w:r w:rsidRPr="0023570A">
        <w:t>. Аналогичный вывод содержится в ряде судебных решений</w:t>
      </w:r>
      <w:r>
        <w:t xml:space="preserve"> (</w:t>
      </w:r>
      <w:r w:rsidRPr="0023570A">
        <w:rPr>
          <w:shd w:val="clear" w:color="auto" w:fill="FFFFFF"/>
        </w:rPr>
        <w:t xml:space="preserve">Решение Арзамасского городского суда Нижегородской области от 23 сентября </w:t>
      </w:r>
      <w:smartTag w:uri="urn:schemas-microsoft-com:office:smarttags" w:element="metricconverter">
        <w:smartTagPr>
          <w:attr w:name="ProductID" w:val="2022 г"/>
        </w:smartTagPr>
        <w:r w:rsidRPr="0023570A">
          <w:rPr>
            <w:shd w:val="clear" w:color="auto" w:fill="FFFFFF"/>
          </w:rPr>
          <w:t>2022 г</w:t>
        </w:r>
      </w:smartTag>
      <w:r w:rsidRPr="0023570A">
        <w:rPr>
          <w:shd w:val="clear" w:color="auto" w:fill="FFFFFF"/>
        </w:rPr>
        <w:t>. по делу № 2-2016/2022)</w:t>
      </w:r>
    </w:p>
    <w:p w14:paraId="47FF71E2" w14:textId="77777777" w:rsidR="00216576" w:rsidRPr="004B2557" w:rsidRDefault="00216576" w:rsidP="00216576">
      <w:pPr>
        <w:pStyle w:val="s1"/>
        <w:shd w:val="clear" w:color="auto" w:fill="FFFFFF"/>
        <w:ind w:firstLine="360"/>
        <w:jc w:val="both"/>
        <w:rPr>
          <w:shd w:val="clear" w:color="auto" w:fill="FFFFFF"/>
        </w:rPr>
      </w:pPr>
      <w:r w:rsidRPr="0023570A">
        <w:t xml:space="preserve">При этом стоит обратить внимание на то, что некоторые суды приходят к выводу,  что для реализации сотрудником федеральной противопожарной службы права на использование дополнительных дней отдыха необходимо соблюдение следующих условий: наличие дополнительно отработанных дней; волеизъявление самого сотрудника, выраженное в форме рапорта, согласованного с непосредственным руководителем; соблюдение срока обращения сотрудника с данным рапортом. В соответствии с указанными нормами права требование о предоставлении выплат или дополнительных дней отдыха носит заявительный характер. Например, </w:t>
      </w:r>
      <w:r w:rsidRPr="0023570A">
        <w:rPr>
          <w:shd w:val="clear" w:color="auto" w:fill="FFFFFF"/>
        </w:rPr>
        <w:t>Определение СК по гражданским</w:t>
      </w:r>
      <w:r w:rsidRPr="004B2557">
        <w:rPr>
          <w:shd w:val="clear" w:color="auto" w:fill="FFFFFF"/>
        </w:rPr>
        <w:t xml:space="preserve"> делам Четвертого кассационного суда общей юрисдикции от 19 августа </w:t>
      </w:r>
      <w:smartTag w:uri="urn:schemas-microsoft-com:office:smarttags" w:element="metricconverter">
        <w:smartTagPr>
          <w:attr w:name="ProductID" w:val="2025 г"/>
        </w:smartTagPr>
        <w:r w:rsidRPr="004B2557">
          <w:rPr>
            <w:shd w:val="clear" w:color="auto" w:fill="FFFFFF"/>
          </w:rPr>
          <w:t>2025 г</w:t>
        </w:r>
      </w:smartTag>
      <w:r>
        <w:rPr>
          <w:shd w:val="clear" w:color="auto" w:fill="FFFFFF"/>
        </w:rPr>
        <w:t>. по делу №</w:t>
      </w:r>
      <w:r w:rsidRPr="004B2557">
        <w:rPr>
          <w:shd w:val="clear" w:color="auto" w:fill="FFFFFF"/>
        </w:rPr>
        <w:t> 8Г-17785/2025[88-19625/2025].</w:t>
      </w:r>
    </w:p>
    <w:p w14:paraId="2DC0D7D3" w14:textId="77777777" w:rsidR="00216576" w:rsidRPr="004B2557" w:rsidRDefault="00216576" w:rsidP="00216576">
      <w:pPr>
        <w:pStyle w:val="ac"/>
        <w:ind w:firstLine="360"/>
        <w:jc w:val="both"/>
      </w:pPr>
      <w:r w:rsidRPr="004B2557">
        <w:rPr>
          <w:shd w:val="clear" w:color="auto" w:fill="FFFFFF"/>
        </w:rPr>
        <w:t xml:space="preserve">Данную позицию нельзя признать правомерной, т.к. в этом </w:t>
      </w:r>
      <w:proofErr w:type="gramStart"/>
      <w:r w:rsidRPr="004B2557">
        <w:rPr>
          <w:shd w:val="clear" w:color="auto" w:fill="FFFFFF"/>
        </w:rPr>
        <w:t xml:space="preserve">случае </w:t>
      </w:r>
      <w:r w:rsidRPr="004B2557">
        <w:t xml:space="preserve"> </w:t>
      </w:r>
      <w:r w:rsidRPr="0023570A">
        <w:rPr>
          <w:u w:val="single"/>
        </w:rPr>
        <w:t>создаются</w:t>
      </w:r>
      <w:proofErr w:type="gramEnd"/>
      <w:r w:rsidRPr="0023570A">
        <w:rPr>
          <w:u w:val="single"/>
        </w:rPr>
        <w:t xml:space="preserve"> условия для необоснованного ограничения права на вознаграждение за труд без какой бы то ни было дискриминации и права на отдых</w:t>
      </w:r>
      <w:r w:rsidRPr="004B2557">
        <w:t xml:space="preserve"> (статья 37, части 3 и 5, Конституции Российской </w:t>
      </w:r>
      <w:r w:rsidRPr="004B2557">
        <w:lastRenderedPageBreak/>
        <w:t xml:space="preserve">Федерации). (Постановление Конституционного Суда РФ от 06.12.2023 N 56-П "По делу о проверке конституционности части четвертой статьи 153 Трудового кодекса Российской Федерации в связи с жалобами граждан Н.А. </w:t>
      </w:r>
      <w:proofErr w:type="spellStart"/>
      <w:r w:rsidRPr="004B2557">
        <w:t>Варнаковой</w:t>
      </w:r>
      <w:proofErr w:type="spellEnd"/>
      <w:r w:rsidRPr="004B2557">
        <w:t xml:space="preserve">, Л.Г. Жуковой, О.А. </w:t>
      </w:r>
      <w:proofErr w:type="spellStart"/>
      <w:r w:rsidRPr="004B2557">
        <w:t>Котивец</w:t>
      </w:r>
      <w:proofErr w:type="spellEnd"/>
      <w:r w:rsidRPr="004B2557">
        <w:t xml:space="preserve"> и Т.С. </w:t>
      </w:r>
      <w:proofErr w:type="spellStart"/>
      <w:r w:rsidRPr="004B2557">
        <w:t>Кубряк</w:t>
      </w:r>
      <w:proofErr w:type="spellEnd"/>
      <w:proofErr w:type="gramStart"/>
      <w:r w:rsidRPr="004B2557">
        <w:t>" )</w:t>
      </w:r>
      <w:proofErr w:type="gramEnd"/>
      <w:r w:rsidRPr="004B2557">
        <w:t>.</w:t>
      </w:r>
    </w:p>
    <w:p w14:paraId="5A2482A2" w14:textId="77777777" w:rsidR="00216576" w:rsidRPr="004B2557" w:rsidRDefault="00216576" w:rsidP="00216576">
      <w:pPr>
        <w:pStyle w:val="ac"/>
        <w:ind w:firstLine="360"/>
        <w:jc w:val="both"/>
      </w:pPr>
      <w:r w:rsidRPr="004B2557">
        <w:t xml:space="preserve">На основании вышеизложенного, </w:t>
      </w:r>
      <w:r w:rsidRPr="0023570A">
        <w:rPr>
          <w:b/>
          <w:u w:val="single"/>
        </w:rPr>
        <w:t xml:space="preserve">считаю, что требования </w:t>
      </w:r>
      <w:proofErr w:type="spellStart"/>
      <w:r w:rsidRPr="0023570A">
        <w:rPr>
          <w:b/>
          <w:u w:val="single"/>
        </w:rPr>
        <w:t>Валутиной</w:t>
      </w:r>
      <w:proofErr w:type="spellEnd"/>
      <w:r w:rsidRPr="0023570A">
        <w:rPr>
          <w:b/>
          <w:u w:val="single"/>
        </w:rPr>
        <w:t xml:space="preserve"> Р.А. о взыскании задолженности по выплате компенсации за работу в выходные и праздничные дни являются обоснованными и подлежат удовлетворению. Срок обращения в суд по таким требованиям составляет один год и начинает течь с момента увольнения, т.к. указанные выше компенсации подлежат выплате именно при увольнении</w:t>
      </w:r>
      <w:r w:rsidRPr="004B2557">
        <w:t>.</w:t>
      </w:r>
    </w:p>
    <w:p w14:paraId="45B4578B" w14:textId="77777777" w:rsidR="00216576" w:rsidRPr="004B2557" w:rsidRDefault="00216576" w:rsidP="00216576">
      <w:pPr>
        <w:pStyle w:val="s1"/>
        <w:shd w:val="clear" w:color="auto" w:fill="FFFFFF"/>
        <w:ind w:firstLine="360"/>
        <w:jc w:val="both"/>
      </w:pPr>
      <w:r w:rsidRPr="004B2557">
        <w:t>Что касается взыс</w:t>
      </w:r>
      <w:r>
        <w:t>ка</w:t>
      </w:r>
      <w:r w:rsidRPr="004B2557">
        <w:t>н</w:t>
      </w:r>
      <w:r>
        <w:t>и</w:t>
      </w:r>
      <w:r w:rsidRPr="004B2557">
        <w:t xml:space="preserve">я с </w:t>
      </w:r>
      <w:proofErr w:type="spellStart"/>
      <w:r w:rsidRPr="004B2557">
        <w:t>Валутиной</w:t>
      </w:r>
      <w:proofErr w:type="spellEnd"/>
      <w:r w:rsidRPr="004B2557">
        <w:t xml:space="preserve"> </w:t>
      </w:r>
      <w:r w:rsidRPr="0023570A">
        <w:rPr>
          <w:u w:val="single"/>
        </w:rPr>
        <w:t>расходов на оплату услуг представителя в размере 20 000 рублей</w:t>
      </w:r>
      <w:r w:rsidRPr="004B2557">
        <w:t>, то здесь обращ</w:t>
      </w:r>
      <w:r>
        <w:t>а</w:t>
      </w:r>
      <w:r w:rsidRPr="004B2557">
        <w:t>ем внимание на следующее:</w:t>
      </w:r>
    </w:p>
    <w:p w14:paraId="328F4F68" w14:textId="77777777" w:rsidR="00216576" w:rsidRPr="004B2557" w:rsidRDefault="00216576" w:rsidP="00216576">
      <w:pPr>
        <w:pStyle w:val="s1"/>
        <w:shd w:val="clear" w:color="auto" w:fill="FFFFFF"/>
        <w:ind w:firstLine="360"/>
        <w:jc w:val="both"/>
      </w:pPr>
      <w:r w:rsidRPr="004B2557">
        <w:t>В силу части первой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14:paraId="3EE60F70" w14:textId="77777777" w:rsidR="00216576" w:rsidRPr="004B2557" w:rsidRDefault="00216576" w:rsidP="00216576">
      <w:pPr>
        <w:pStyle w:val="s1"/>
        <w:shd w:val="clear" w:color="auto" w:fill="FFFFFF"/>
        <w:ind w:firstLine="360"/>
        <w:jc w:val="both"/>
      </w:pPr>
      <w:r w:rsidRPr="004B2557">
        <w:t>Перечень расходов, относящихся к судебным издержкам, содержится в статье 94 Гражданского процессуального кодекса Российской Федерации.</w:t>
      </w:r>
    </w:p>
    <w:p w14:paraId="1AEB208B" w14:textId="77777777" w:rsidR="00216576" w:rsidRPr="004B2557" w:rsidRDefault="00216576" w:rsidP="00216576">
      <w:pPr>
        <w:pStyle w:val="s1"/>
        <w:shd w:val="clear" w:color="auto" w:fill="FFFFFF"/>
        <w:ind w:firstLine="360"/>
        <w:jc w:val="both"/>
      </w:pPr>
      <w:r w:rsidRPr="004B2557">
        <w:t>Так, согласно абзацу второму статьи 94 Гражданского процессуального кодекса Российской Федерации к издержкам, связанным с рассмотрением дела, относятся суммы, подлежащие выплате свидетелям, экспертам, специалистам и переводчикам.</w:t>
      </w:r>
    </w:p>
    <w:p w14:paraId="494C3AB4" w14:textId="77777777" w:rsidR="00216576" w:rsidRPr="004B2557" w:rsidRDefault="00216576" w:rsidP="00216576">
      <w:pPr>
        <w:pStyle w:val="s1"/>
        <w:shd w:val="clear" w:color="auto" w:fill="FFFFFF"/>
        <w:ind w:firstLine="360"/>
        <w:jc w:val="both"/>
      </w:pPr>
      <w:r w:rsidRPr="004B2557">
        <w:t>По общему правилу, установленному частью первой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понесённые по делу судебные расходы, за исключением случаев, предусмотренных частью второй статьи 96 указанного кодекса. В случае, если иск удовлетворён частично, указанные в этой статье судебные расходы присуждаются истцу пропорционально размеру удовлетворённых судом исковых требований, а ответчику пропорционально той части исковых требований, в которой истцу отказано.</w:t>
      </w:r>
    </w:p>
    <w:p w14:paraId="0C74ECCD" w14:textId="77777777" w:rsidR="00216576" w:rsidRPr="004B2557" w:rsidRDefault="00216576" w:rsidP="00216576">
      <w:pPr>
        <w:pStyle w:val="s1"/>
        <w:shd w:val="clear" w:color="auto" w:fill="FFFFFF"/>
        <w:ind w:firstLine="360"/>
        <w:jc w:val="both"/>
      </w:pPr>
      <w:r w:rsidRPr="004B2557">
        <w:t>Вместе с тем в целях предоставления дополнительных гарантий гражданам при обращении в суд с иском по требованиям, вытекающим из трудовых отношений, и обеспечения их права на судебную защиту при рассмотрении судом споров по таким требованиям в статье 393 Трудового кодекса Российской Федерации установлено исключение из общего правила о распределении судебных расходов.</w:t>
      </w:r>
    </w:p>
    <w:p w14:paraId="7CAD2D0A" w14:textId="77777777" w:rsidR="00216576" w:rsidRPr="004B2557" w:rsidRDefault="00216576" w:rsidP="00216576">
      <w:pPr>
        <w:pStyle w:val="s1"/>
        <w:shd w:val="clear" w:color="auto" w:fill="FFFFFF"/>
        <w:ind w:firstLine="360"/>
        <w:jc w:val="both"/>
      </w:pPr>
      <w:r w:rsidRPr="0023570A">
        <w:rPr>
          <w:u w:val="single"/>
        </w:rPr>
        <w:t>В соответствии с названной нормой Трудового кодекса Российской Федерации 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w:t>
      </w:r>
      <w:r w:rsidRPr="004B2557">
        <w:t>.</w:t>
      </w:r>
    </w:p>
    <w:p w14:paraId="1AA5DE28" w14:textId="77777777" w:rsidR="00216576" w:rsidRPr="004B2557" w:rsidRDefault="00216576" w:rsidP="00216576">
      <w:pPr>
        <w:pStyle w:val="s1"/>
        <w:shd w:val="clear" w:color="auto" w:fill="FFFFFF"/>
        <w:ind w:firstLine="360"/>
        <w:jc w:val="both"/>
      </w:pPr>
      <w:r w:rsidRPr="004B2557">
        <w:t xml:space="preserve">В пункте 4 постановления Пленума Верховного Суда Российской Федерации от 17 марта </w:t>
      </w:r>
      <w:smartTag w:uri="urn:schemas-microsoft-com:office:smarttags" w:element="metricconverter">
        <w:smartTagPr>
          <w:attr w:name="ProductID" w:val="2004 г"/>
        </w:smartTagPr>
        <w:r w:rsidRPr="004B2557">
          <w:t>2004 г</w:t>
        </w:r>
      </w:smartTag>
      <w:r>
        <w:t>. №</w:t>
      </w:r>
      <w:r w:rsidRPr="004B2557">
        <w:t> 2 "О применении судами Российской Федерации Трудового кодекса Российской Федерации" разъяснено, что, по смыслу подпункта 1 пункта 1 статьи 333</w:t>
      </w:r>
      <w:r w:rsidRPr="004B2557">
        <w:rPr>
          <w:vertAlign w:val="superscript"/>
        </w:rPr>
        <w:t> 36</w:t>
      </w:r>
      <w:r w:rsidRPr="004B2557">
        <w:t xml:space="preserve"> части второй Налогового кодекса Российской Федерации и статьи 393 Трудового кодекса Российской Федерации, </w:t>
      </w:r>
      <w:r w:rsidRPr="0023570A">
        <w:rPr>
          <w:u w:val="single"/>
        </w:rPr>
        <w:t xml:space="preserve">работники при обращении в суд с </w:t>
      </w:r>
      <w:r w:rsidRPr="0023570A">
        <w:rPr>
          <w:u w:val="single"/>
        </w:rPr>
        <w:lastRenderedPageBreak/>
        <w:t>исками о восстановлении на работе, взыскании заработной платы (денежного содержания) и иными требованиями, вытекающими из трудовых отношений</w:t>
      </w:r>
      <w:r w:rsidRPr="004B2557">
        <w:t xml:space="preserve">, в том числе по поводу невыполнения либо ненадлежащего выполнения условий трудового договора, носящих гражданско-правовой характер, </w:t>
      </w:r>
      <w:r w:rsidRPr="0023570A">
        <w:rPr>
          <w:b/>
          <w:u w:val="single"/>
        </w:rPr>
        <w:t>освобождаются от уплаты судебных расходов</w:t>
      </w:r>
      <w:r w:rsidRPr="004B2557">
        <w:t>.</w:t>
      </w:r>
    </w:p>
    <w:p w14:paraId="68487261" w14:textId="77777777" w:rsidR="00216576" w:rsidRPr="004B2557" w:rsidRDefault="00216576" w:rsidP="00216576">
      <w:pPr>
        <w:pStyle w:val="s1"/>
        <w:shd w:val="clear" w:color="auto" w:fill="FFFFFF"/>
        <w:ind w:firstLine="360"/>
        <w:jc w:val="both"/>
      </w:pPr>
      <w:r w:rsidRPr="004B2557">
        <w:t>Исходя из приведённых нормативных положений и разъяснений Пленума Верховного Суда Российской Федерации по их применению законодатель, предопределяя обязанность государства обеспечивать надлежащую защиту прав и законных интересов работника как экономически более слабой стороны в трудовом правоотношении, учитывая не только экономическую (материальную), но и организационную зависимость работника от работодателя, в распоряжении которого находится основной массив доказательств по делу, предоставил дополнительную гарантию гражданам при обращении их в суд с иском о защите нарушенных или оспариваемых трудовых прав, освободив их от уплаты судебных расходов, перечень которых определён статьями 88 и 94 Гражданского процессуального кодекса Российской Федерации.</w:t>
      </w:r>
    </w:p>
    <w:p w14:paraId="3E58E8E0" w14:textId="77777777" w:rsidR="00216576" w:rsidRPr="004B2557" w:rsidRDefault="00216576" w:rsidP="00216576">
      <w:pPr>
        <w:pStyle w:val="s1"/>
        <w:shd w:val="clear" w:color="auto" w:fill="FFFFFF"/>
        <w:ind w:firstLine="360"/>
        <w:jc w:val="both"/>
      </w:pPr>
      <w:r w:rsidRPr="004B2557">
        <w:t xml:space="preserve">Таким образом </w:t>
      </w:r>
      <w:r w:rsidRPr="0023570A">
        <w:rPr>
          <w:b/>
          <w:u w:val="single"/>
        </w:rPr>
        <w:t>Истец, обратившийся в суд за разрешением индивидуального трудового спора, освобождается от обязанности по возмещению судебных расходов работодателя, в пользу которого состоялось решение</w:t>
      </w:r>
      <w:r w:rsidRPr="004B2557">
        <w:t xml:space="preserve">. Постановление Пленума Верховного Суда РФ от 17 марта </w:t>
      </w:r>
      <w:smartTag w:uri="urn:schemas-microsoft-com:office:smarttags" w:element="metricconverter">
        <w:smartTagPr>
          <w:attr w:name="ProductID" w:val="2004 г"/>
        </w:smartTagPr>
        <w:r w:rsidRPr="004B2557">
          <w:t>2004 г</w:t>
        </w:r>
      </w:smartTag>
      <w:r>
        <w:t>. №</w:t>
      </w:r>
      <w:r w:rsidRPr="004B2557">
        <w:t xml:space="preserve"> 2 "О применении судами Российской Федерации Трудового кодекса Российской Федерации" (п. 4); Определение СК по гражданским делам Верховного Суда РФ от 31 мая </w:t>
      </w:r>
      <w:smartTag w:uri="urn:schemas-microsoft-com:office:smarttags" w:element="metricconverter">
        <w:smartTagPr>
          <w:attr w:name="ProductID" w:val="2021 г"/>
        </w:smartTagPr>
        <w:r w:rsidRPr="004B2557">
          <w:t>2021 г</w:t>
        </w:r>
      </w:smartTag>
      <w:r>
        <w:t>. №</w:t>
      </w:r>
      <w:r w:rsidRPr="004B2557">
        <w:t xml:space="preserve"> 41-КГ21-14-К4; Постановление Арбитражного суда Северо-Западного округа от 19 октября </w:t>
      </w:r>
      <w:smartTag w:uri="urn:schemas-microsoft-com:office:smarttags" w:element="metricconverter">
        <w:smartTagPr>
          <w:attr w:name="ProductID" w:val="2021 г"/>
        </w:smartTagPr>
        <w:r w:rsidRPr="004B2557">
          <w:t>2021 г</w:t>
        </w:r>
      </w:smartTag>
      <w:r w:rsidRPr="004B2557">
        <w:t>. N Ф07-13999/21 п</w:t>
      </w:r>
      <w:r>
        <w:t>о делу №</w:t>
      </w:r>
      <w:r w:rsidRPr="004B2557">
        <w:t xml:space="preserve"> А56-67955/2014; Определение Второго кассационного суда общей юрисдикции от 16 апреля </w:t>
      </w:r>
      <w:smartTag w:uri="urn:schemas-microsoft-com:office:smarttags" w:element="metricconverter">
        <w:smartTagPr>
          <w:attr w:name="ProductID" w:val="2024 г"/>
        </w:smartTagPr>
        <w:r w:rsidRPr="004B2557">
          <w:t>2024 г</w:t>
        </w:r>
      </w:smartTag>
      <w:r>
        <w:t>. по делу №</w:t>
      </w:r>
      <w:r w:rsidRPr="004B2557">
        <w:t xml:space="preserve"> 8Г-6532/2024[88-7216/2024]; Определение СК по гражданским делам Восьмого кассационного суда общей юрисдикции от 21 марта </w:t>
      </w:r>
      <w:smartTag w:uri="urn:schemas-microsoft-com:office:smarttags" w:element="metricconverter">
        <w:smartTagPr>
          <w:attr w:name="ProductID" w:val="2024 г"/>
        </w:smartTagPr>
        <w:r w:rsidRPr="004B2557">
          <w:t>2024 г</w:t>
        </w:r>
      </w:smartTag>
      <w:r>
        <w:t>. по делу №</w:t>
      </w:r>
      <w:r w:rsidRPr="004B2557">
        <w:t xml:space="preserve"> 8Г-330/2024-(8Г-29559/2023)[88-4313/2024]). При этом не имеет правового значения то обстоятельство, что на момент подачи заявления о взыскании судебных расходов заявитель уже не являлся работником ответчика (Апелляционное определение Ленинградского областного суда от 01 декабря </w:t>
      </w:r>
      <w:smartTag w:uri="urn:schemas-microsoft-com:office:smarttags" w:element="metricconverter">
        <w:smartTagPr>
          <w:attr w:name="ProductID" w:val="2020 г"/>
        </w:smartTagPr>
        <w:r w:rsidRPr="004B2557">
          <w:t>2020 г</w:t>
        </w:r>
      </w:smartTag>
      <w:r>
        <w:t>. по делу №</w:t>
      </w:r>
      <w:r w:rsidRPr="004B2557">
        <w:t> 33-6985/2020).</w:t>
      </w:r>
    </w:p>
    <w:p w14:paraId="73EAB9F4" w14:textId="77777777" w:rsidR="00216576" w:rsidRPr="004B2557" w:rsidRDefault="00216576" w:rsidP="00216576">
      <w:pPr>
        <w:pStyle w:val="s1"/>
        <w:shd w:val="clear" w:color="auto" w:fill="FFFFFF"/>
        <w:ind w:firstLine="360"/>
        <w:jc w:val="both"/>
      </w:pPr>
      <w:r w:rsidRPr="004B2557">
        <w:t xml:space="preserve">Подводя итог, </w:t>
      </w:r>
      <w:r>
        <w:t xml:space="preserve">считаем, что суду следует </w:t>
      </w:r>
      <w:r w:rsidRPr="0023570A">
        <w:rPr>
          <w:b/>
          <w:u w:val="single"/>
        </w:rPr>
        <w:t>вынести следующее решение</w:t>
      </w:r>
      <w:r w:rsidRPr="004B2557">
        <w:t xml:space="preserve">: </w:t>
      </w:r>
    </w:p>
    <w:p w14:paraId="0EECCB04" w14:textId="77777777" w:rsidR="00216576" w:rsidRPr="0023570A" w:rsidRDefault="00216576" w:rsidP="00216576">
      <w:pPr>
        <w:pStyle w:val="s1"/>
        <w:numPr>
          <w:ilvl w:val="0"/>
          <w:numId w:val="2"/>
        </w:numPr>
        <w:shd w:val="clear" w:color="auto" w:fill="FFFFFF"/>
        <w:ind w:left="0" w:firstLine="360"/>
        <w:jc w:val="both"/>
        <w:rPr>
          <w:u w:val="single"/>
        </w:rPr>
      </w:pPr>
      <w:r w:rsidRPr="004B2557">
        <w:t xml:space="preserve">требование </w:t>
      </w:r>
      <w:proofErr w:type="spellStart"/>
      <w:r w:rsidRPr="004B2557">
        <w:t>Валутиной</w:t>
      </w:r>
      <w:proofErr w:type="spellEnd"/>
      <w:r w:rsidRPr="004B2557">
        <w:t xml:space="preserve"> Р.А.  возложить на учреждение обязанность внести в ее трудовую книжку сведения о приеме и увольнении с занимаемой должности, а также об основаниях увольнения, заверив подписью руководителя организации, - </w:t>
      </w:r>
      <w:r w:rsidRPr="0023570A">
        <w:rPr>
          <w:u w:val="single"/>
        </w:rPr>
        <w:t>удовлетворить, обязать Ответчика внести в трудовую книжку сведения о приеме и увольнении с занимаемой должности, а также об основаниях увольнения, заверив подписью руководителя организации,</w:t>
      </w:r>
    </w:p>
    <w:p w14:paraId="2D351838" w14:textId="77777777" w:rsidR="00216576" w:rsidRPr="0023570A" w:rsidRDefault="00216576" w:rsidP="00216576">
      <w:pPr>
        <w:pStyle w:val="s1"/>
        <w:numPr>
          <w:ilvl w:val="0"/>
          <w:numId w:val="2"/>
        </w:numPr>
        <w:shd w:val="clear" w:color="auto" w:fill="FFFFFF"/>
        <w:ind w:left="0" w:firstLine="360"/>
        <w:jc w:val="both"/>
        <w:rPr>
          <w:u w:val="single"/>
        </w:rPr>
      </w:pPr>
      <w:r w:rsidRPr="0023570A">
        <w:rPr>
          <w:u w:val="single"/>
        </w:rPr>
        <w:t>взыскать с Ответчика задолженность по выплате компенсации за работу в выходные и праздничные дни</w:t>
      </w:r>
    </w:p>
    <w:p w14:paraId="65FD0EB5" w14:textId="68EEE5EC" w:rsidR="00216576" w:rsidRDefault="00216576" w:rsidP="00216576">
      <w:r w:rsidRPr="0023570A">
        <w:rPr>
          <w:u w:val="single"/>
        </w:rPr>
        <w:t>В удовлетворении остальных требований следует отказать</w:t>
      </w:r>
      <w:r>
        <w:t>.</w:t>
      </w:r>
    </w:p>
    <w:sectPr w:rsidR="002165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73D9"/>
    <w:multiLevelType w:val="hybridMultilevel"/>
    <w:tmpl w:val="39A0FE4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6CC73FA"/>
    <w:multiLevelType w:val="hybridMultilevel"/>
    <w:tmpl w:val="0830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762361"/>
    <w:multiLevelType w:val="hybridMultilevel"/>
    <w:tmpl w:val="1EA2B472"/>
    <w:lvl w:ilvl="0" w:tplc="762E4700">
      <w:start w:val="1"/>
      <w:numFmt w:val="decimal"/>
      <w:lvlText w:val="%1."/>
      <w:lvlJc w:val="left"/>
      <w:pPr>
        <w:tabs>
          <w:tab w:val="num" w:pos="720"/>
        </w:tabs>
        <w:ind w:left="720" w:hanging="360"/>
      </w:pPr>
      <w:rPr>
        <w:rFonts w:hint="default"/>
        <w:color w:val="22272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86929558">
    <w:abstractNumId w:val="1"/>
  </w:num>
  <w:num w:numId="2" w16cid:durableId="505631566">
    <w:abstractNumId w:val="2"/>
  </w:num>
  <w:num w:numId="3" w16cid:durableId="59324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76"/>
    <w:rsid w:val="0015630F"/>
    <w:rsid w:val="001B7204"/>
    <w:rsid w:val="00216576"/>
    <w:rsid w:val="00652AFE"/>
    <w:rsid w:val="00707795"/>
    <w:rsid w:val="00BC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EDDA6"/>
  <w15:chartTrackingRefBased/>
  <w15:docId w15:val="{6B9E17DF-B537-43B3-B46D-4146849D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576"/>
    <w:rPr>
      <w:kern w:val="0"/>
      <w14:ligatures w14:val="none"/>
    </w:rPr>
  </w:style>
  <w:style w:type="paragraph" w:styleId="1">
    <w:name w:val="heading 1"/>
    <w:basedOn w:val="a"/>
    <w:next w:val="a"/>
    <w:link w:val="10"/>
    <w:uiPriority w:val="9"/>
    <w:qFormat/>
    <w:rsid w:val="00216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6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65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65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65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65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65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65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65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57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657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657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657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657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65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6576"/>
    <w:rPr>
      <w:rFonts w:eastAsiaTheme="majorEastAsia" w:cstheme="majorBidi"/>
      <w:color w:val="595959" w:themeColor="text1" w:themeTint="A6"/>
    </w:rPr>
  </w:style>
  <w:style w:type="character" w:customStyle="1" w:styleId="80">
    <w:name w:val="Заголовок 8 Знак"/>
    <w:basedOn w:val="a0"/>
    <w:link w:val="8"/>
    <w:uiPriority w:val="9"/>
    <w:semiHidden/>
    <w:rsid w:val="002165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6576"/>
    <w:rPr>
      <w:rFonts w:eastAsiaTheme="majorEastAsia" w:cstheme="majorBidi"/>
      <w:color w:val="272727" w:themeColor="text1" w:themeTint="D8"/>
    </w:rPr>
  </w:style>
  <w:style w:type="paragraph" w:styleId="a3">
    <w:name w:val="Title"/>
    <w:basedOn w:val="a"/>
    <w:next w:val="a"/>
    <w:link w:val="a4"/>
    <w:uiPriority w:val="10"/>
    <w:qFormat/>
    <w:rsid w:val="00216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6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5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65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6576"/>
    <w:pPr>
      <w:spacing w:before="160"/>
      <w:jc w:val="center"/>
    </w:pPr>
    <w:rPr>
      <w:i/>
      <w:iCs/>
      <w:color w:val="404040" w:themeColor="text1" w:themeTint="BF"/>
    </w:rPr>
  </w:style>
  <w:style w:type="character" w:customStyle="1" w:styleId="22">
    <w:name w:val="Цитата 2 Знак"/>
    <w:basedOn w:val="a0"/>
    <w:link w:val="21"/>
    <w:uiPriority w:val="29"/>
    <w:rsid w:val="00216576"/>
    <w:rPr>
      <w:i/>
      <w:iCs/>
      <w:color w:val="404040" w:themeColor="text1" w:themeTint="BF"/>
    </w:rPr>
  </w:style>
  <w:style w:type="paragraph" w:styleId="a7">
    <w:name w:val="List Paragraph"/>
    <w:basedOn w:val="a"/>
    <w:uiPriority w:val="34"/>
    <w:qFormat/>
    <w:rsid w:val="00216576"/>
    <w:pPr>
      <w:ind w:left="720"/>
      <w:contextualSpacing/>
    </w:pPr>
  </w:style>
  <w:style w:type="character" w:styleId="a8">
    <w:name w:val="Intense Emphasis"/>
    <w:basedOn w:val="a0"/>
    <w:uiPriority w:val="21"/>
    <w:qFormat/>
    <w:rsid w:val="00216576"/>
    <w:rPr>
      <w:i/>
      <w:iCs/>
      <w:color w:val="2F5496" w:themeColor="accent1" w:themeShade="BF"/>
    </w:rPr>
  </w:style>
  <w:style w:type="paragraph" w:styleId="a9">
    <w:name w:val="Intense Quote"/>
    <w:basedOn w:val="a"/>
    <w:next w:val="a"/>
    <w:link w:val="aa"/>
    <w:uiPriority w:val="30"/>
    <w:qFormat/>
    <w:rsid w:val="00216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6576"/>
    <w:rPr>
      <w:i/>
      <w:iCs/>
      <w:color w:val="2F5496" w:themeColor="accent1" w:themeShade="BF"/>
    </w:rPr>
  </w:style>
  <w:style w:type="character" w:styleId="ab">
    <w:name w:val="Intense Reference"/>
    <w:basedOn w:val="a0"/>
    <w:uiPriority w:val="32"/>
    <w:qFormat/>
    <w:rsid w:val="00216576"/>
    <w:rPr>
      <w:b/>
      <w:bCs/>
      <w:smallCaps/>
      <w:color w:val="2F5496" w:themeColor="accent1" w:themeShade="BF"/>
      <w:spacing w:val="5"/>
    </w:rPr>
  </w:style>
  <w:style w:type="paragraph" w:customStyle="1" w:styleId="s1">
    <w:name w:val="s_1"/>
    <w:basedOn w:val="a"/>
    <w:rsid w:val="00216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1657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c">
    <w:name w:val="Normal (Web)"/>
    <w:basedOn w:val="a"/>
    <w:rsid w:val="00216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default">
    <w:name w:val="msoclassdefault"/>
    <w:basedOn w:val="a"/>
    <w:rsid w:val="00216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2165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9866</Words>
  <Characters>56237</Characters>
  <Application>Microsoft Office Word</Application>
  <DocSecurity>0</DocSecurity>
  <Lines>468</Lines>
  <Paragraphs>131</Paragraphs>
  <ScaleCrop>false</ScaleCrop>
  <Company/>
  <LinksUpToDate>false</LinksUpToDate>
  <CharactersWithSpaces>65972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Полина</dc:creator>
  <cp:keywords/>
  <dc:description/>
  <cp:lastModifiedBy>Тихонова Полина</cp:lastModifiedBy>
  <cp:revision>1</cp:revision>
  <dcterms:created xsi:type="dcterms:W3CDTF">2025-12-01T09:19:00Z</dcterms:created>
  <dcterms:modified xsi:type="dcterms:W3CDTF">2025-12-01T09:23:00Z</dcterms:modified>
</cp:coreProperties>
</file>