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73B44" w14:textId="44544204" w:rsidR="00E74091" w:rsidRPr="00296777" w:rsidRDefault="00897639" w:rsidP="001B3303">
      <w:pPr>
        <w:ind w:firstLine="0"/>
        <w:jc w:val="center"/>
        <w:rPr>
          <w:rFonts w:cs="Times New Roman"/>
          <w:b/>
          <w:sz w:val="24"/>
          <w:szCs w:val="24"/>
          <w:u w:val="single"/>
        </w:rPr>
      </w:pPr>
      <w:r>
        <w:rPr>
          <w:rFonts w:cs="Times New Roman"/>
          <w:b/>
          <w:sz w:val="24"/>
          <w:szCs w:val="24"/>
          <w:u w:val="single"/>
        </w:rPr>
        <w:t>2</w:t>
      </w:r>
      <w:r w:rsidR="008617B4" w:rsidRPr="00296777">
        <w:rPr>
          <w:rFonts w:cs="Times New Roman"/>
          <w:b/>
          <w:sz w:val="24"/>
          <w:szCs w:val="24"/>
          <w:u w:val="single"/>
        </w:rPr>
        <w:t xml:space="preserve">. </w:t>
      </w:r>
      <w:r>
        <w:rPr>
          <w:rFonts w:cs="Times New Roman"/>
          <w:b/>
          <w:sz w:val="24"/>
          <w:szCs w:val="24"/>
          <w:u w:val="single"/>
        </w:rPr>
        <w:t>Административное право</w:t>
      </w:r>
    </w:p>
    <w:p w14:paraId="7CC94F0E" w14:textId="6F756F16" w:rsidR="008617B4" w:rsidRDefault="008617B4" w:rsidP="001B3303">
      <w:pPr>
        <w:rPr>
          <w:rFonts w:cs="Times New Roman"/>
          <w:sz w:val="24"/>
          <w:szCs w:val="24"/>
        </w:rPr>
      </w:pPr>
    </w:p>
    <w:p w14:paraId="4A610D16" w14:textId="77777777" w:rsidR="00897639" w:rsidRPr="00897639" w:rsidRDefault="00897639" w:rsidP="001B3303">
      <w:pPr>
        <w:rPr>
          <w:rFonts w:cs="Times New Roman"/>
          <w:sz w:val="24"/>
          <w:szCs w:val="24"/>
        </w:rPr>
      </w:pPr>
      <w:r w:rsidRPr="00897639">
        <w:rPr>
          <w:rFonts w:cs="Times New Roman"/>
          <w:sz w:val="24"/>
          <w:szCs w:val="24"/>
        </w:rPr>
        <w:t>31.12.2023 в 16:00 Михаил припарковал автомобиль во дворе своего дома и направился в ближайший магазин за продуктами.</w:t>
      </w:r>
    </w:p>
    <w:p w14:paraId="083FD2EC" w14:textId="77777777" w:rsidR="00897639" w:rsidRPr="00897639" w:rsidRDefault="00897639" w:rsidP="001B3303">
      <w:pPr>
        <w:rPr>
          <w:rFonts w:cs="Times New Roman"/>
          <w:sz w:val="24"/>
          <w:szCs w:val="24"/>
        </w:rPr>
      </w:pPr>
      <w:r w:rsidRPr="00897639">
        <w:rPr>
          <w:rFonts w:cs="Times New Roman"/>
          <w:sz w:val="24"/>
          <w:szCs w:val="24"/>
        </w:rPr>
        <w:t>По возвращении во двор дома Михаил встретил около своего авто соседа по имени Николай, который заявил, что при заезде во двор автомобиль Михаила задел автомобиль Николая.</w:t>
      </w:r>
    </w:p>
    <w:p w14:paraId="138B579E" w14:textId="77777777" w:rsidR="00897639" w:rsidRPr="00897639" w:rsidRDefault="00897639" w:rsidP="001B3303">
      <w:pPr>
        <w:rPr>
          <w:rFonts w:cs="Times New Roman"/>
          <w:sz w:val="24"/>
          <w:szCs w:val="24"/>
        </w:rPr>
      </w:pPr>
      <w:r w:rsidRPr="00897639">
        <w:rPr>
          <w:rFonts w:cs="Times New Roman"/>
          <w:sz w:val="24"/>
          <w:szCs w:val="24"/>
        </w:rPr>
        <w:t>Осмотрев свой автомобиль и не обнаружив на нем никаких повреждений, Михаил сообщил соседу, что, по его мнению, никакого дорожно-транспортного происшествия не было, что факт каким-либо образом фиксировать ДТП он отказывается, вызывать инспекторов ДПС и уведомлять ГИБДД он не намерен.</w:t>
      </w:r>
    </w:p>
    <w:p w14:paraId="63ACFE7F" w14:textId="77777777" w:rsidR="00897639" w:rsidRPr="00897639" w:rsidRDefault="00897639" w:rsidP="001B3303">
      <w:pPr>
        <w:rPr>
          <w:rFonts w:cs="Times New Roman"/>
          <w:sz w:val="24"/>
          <w:szCs w:val="24"/>
        </w:rPr>
      </w:pPr>
      <w:r w:rsidRPr="00897639">
        <w:rPr>
          <w:rFonts w:cs="Times New Roman"/>
          <w:sz w:val="24"/>
          <w:szCs w:val="24"/>
        </w:rPr>
        <w:t>В 19:00 того же дня к Михаилу, находившемуся дома, поступил звонок от Николая. Сосед просил его выйти во двор для оформления факта ДТП с прибывшими сотрудниками ГИБДД.</w:t>
      </w:r>
    </w:p>
    <w:p w14:paraId="0733A4D1" w14:textId="7EAC2D84" w:rsidR="00897639" w:rsidRDefault="00897639" w:rsidP="001B3303">
      <w:pPr>
        <w:rPr>
          <w:rFonts w:cs="Times New Roman"/>
          <w:sz w:val="24"/>
          <w:szCs w:val="24"/>
        </w:rPr>
      </w:pPr>
      <w:r w:rsidRPr="00897639">
        <w:rPr>
          <w:rFonts w:cs="Times New Roman"/>
          <w:sz w:val="24"/>
          <w:szCs w:val="24"/>
        </w:rPr>
        <w:t>Михаил спустился, изложил инспектору ДПС обстоятельства происшествия, указав, что, по его мнению, признаков ДТП не имеется.</w:t>
      </w:r>
    </w:p>
    <w:p w14:paraId="14BA3131" w14:textId="77777777" w:rsidR="00897639" w:rsidRPr="00897639" w:rsidRDefault="00897639" w:rsidP="001B3303">
      <w:pPr>
        <w:rPr>
          <w:rFonts w:cs="Times New Roman"/>
          <w:sz w:val="24"/>
          <w:szCs w:val="24"/>
        </w:rPr>
      </w:pPr>
      <w:r w:rsidRPr="00897639">
        <w:rPr>
          <w:rFonts w:cs="Times New Roman"/>
          <w:sz w:val="24"/>
          <w:szCs w:val="24"/>
        </w:rPr>
        <w:t>Однако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w:t>
      </w:r>
    </w:p>
    <w:p w14:paraId="45FDD727" w14:textId="77777777" w:rsidR="00897639" w:rsidRPr="00897639" w:rsidRDefault="00897639" w:rsidP="001B3303">
      <w:pPr>
        <w:rPr>
          <w:rFonts w:cs="Times New Roman"/>
          <w:sz w:val="24"/>
          <w:szCs w:val="24"/>
        </w:rPr>
      </w:pPr>
      <w:r w:rsidRPr="00897639">
        <w:rPr>
          <w:rFonts w:cs="Times New Roman"/>
          <w:sz w:val="24"/>
          <w:szCs w:val="24"/>
        </w:rPr>
        <w:t>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w:t>
      </w:r>
    </w:p>
    <w:p w14:paraId="5D784702" w14:textId="77777777" w:rsidR="00897639" w:rsidRDefault="00897639" w:rsidP="001B3303">
      <w:pPr>
        <w:rPr>
          <w:rFonts w:cs="Times New Roman"/>
          <w:sz w:val="24"/>
          <w:szCs w:val="24"/>
        </w:rPr>
      </w:pPr>
    </w:p>
    <w:p w14:paraId="3633CF68" w14:textId="5789D334" w:rsidR="00897639" w:rsidRPr="00897639" w:rsidRDefault="00897639" w:rsidP="001B3303">
      <w:pPr>
        <w:rPr>
          <w:rFonts w:cs="Times New Roman"/>
          <w:sz w:val="24"/>
          <w:szCs w:val="24"/>
        </w:rPr>
      </w:pPr>
      <w:r w:rsidRPr="00897639">
        <w:rPr>
          <w:rFonts w:cs="Times New Roman"/>
          <w:b/>
          <w:sz w:val="24"/>
          <w:szCs w:val="24"/>
          <w:u w:val="single"/>
        </w:rPr>
        <w:t>Вопросы</w:t>
      </w:r>
      <w:r w:rsidRPr="00897639">
        <w:rPr>
          <w:rFonts w:cs="Times New Roman"/>
          <w:sz w:val="24"/>
          <w:szCs w:val="24"/>
        </w:rPr>
        <w:t>:</w:t>
      </w:r>
    </w:p>
    <w:p w14:paraId="7CA89342" w14:textId="77777777" w:rsidR="00897639" w:rsidRPr="00897639" w:rsidRDefault="00897639" w:rsidP="001B3303">
      <w:pPr>
        <w:ind w:firstLine="0"/>
        <w:rPr>
          <w:rFonts w:cs="Times New Roman"/>
          <w:sz w:val="24"/>
          <w:szCs w:val="24"/>
        </w:rPr>
      </w:pPr>
      <w:r w:rsidRPr="00897639">
        <w:rPr>
          <w:rFonts w:cs="Times New Roman"/>
          <w:sz w:val="24"/>
          <w:szCs w:val="24"/>
        </w:rPr>
        <w:t>1. Квалифицируйте действия Михаила.</w:t>
      </w:r>
    </w:p>
    <w:p w14:paraId="28D93AAD" w14:textId="6A2639F1" w:rsidR="00897639" w:rsidRDefault="00897639" w:rsidP="001B3303">
      <w:pPr>
        <w:ind w:firstLine="0"/>
        <w:rPr>
          <w:rFonts w:cs="Times New Roman"/>
          <w:sz w:val="24"/>
          <w:szCs w:val="24"/>
        </w:rPr>
      </w:pPr>
      <w:r w:rsidRPr="00897639">
        <w:rPr>
          <w:rFonts w:cs="Times New Roman"/>
          <w:sz w:val="24"/>
          <w:szCs w:val="24"/>
        </w:rPr>
        <w:t>2. Имеются ли основания для его привлечения к ответственности за совершение какого-либо административного правонарушения? Если да, то по какой статье КоАП РФ? Ответ обоснуйте.</w:t>
      </w:r>
    </w:p>
    <w:p w14:paraId="4FA0DDD9" w14:textId="77777777" w:rsidR="006F4272" w:rsidRPr="00296777" w:rsidRDefault="006F4272" w:rsidP="001B3303">
      <w:pPr>
        <w:rPr>
          <w:rFonts w:cs="Times New Roman"/>
          <w:sz w:val="24"/>
          <w:szCs w:val="24"/>
        </w:rPr>
      </w:pPr>
    </w:p>
    <w:p w14:paraId="696BAEF0" w14:textId="77777777" w:rsidR="008617B4" w:rsidRPr="00296777" w:rsidRDefault="008617B4" w:rsidP="001B3303">
      <w:pPr>
        <w:ind w:firstLine="0"/>
        <w:jc w:val="center"/>
        <w:rPr>
          <w:rFonts w:cs="Times New Roman"/>
          <w:b/>
          <w:sz w:val="24"/>
          <w:szCs w:val="24"/>
          <w:u w:val="single"/>
        </w:rPr>
      </w:pPr>
      <w:r w:rsidRPr="00296777">
        <w:rPr>
          <w:rFonts w:cs="Times New Roman"/>
          <w:b/>
          <w:sz w:val="24"/>
          <w:szCs w:val="24"/>
          <w:u w:val="single"/>
        </w:rPr>
        <w:t>Ответ</w:t>
      </w:r>
    </w:p>
    <w:p w14:paraId="6323169C" w14:textId="175AAB24" w:rsidR="00814998" w:rsidRDefault="00814998" w:rsidP="001B3303">
      <w:pPr>
        <w:rPr>
          <w:rFonts w:cs="Times New Roman"/>
          <w:sz w:val="24"/>
          <w:szCs w:val="24"/>
        </w:rPr>
      </w:pPr>
    </w:p>
    <w:p w14:paraId="0D620297" w14:textId="60713FA0" w:rsidR="00897639" w:rsidRDefault="00641B5E" w:rsidP="001B3303">
      <w:pPr>
        <w:rPr>
          <w:rFonts w:cs="Times New Roman"/>
          <w:sz w:val="24"/>
          <w:szCs w:val="24"/>
        </w:rPr>
      </w:pPr>
      <w:r>
        <w:rPr>
          <w:rFonts w:cs="Times New Roman"/>
          <w:sz w:val="24"/>
          <w:szCs w:val="24"/>
        </w:rPr>
        <w:t xml:space="preserve">Прежде всего отметим, что </w:t>
      </w:r>
      <w:r w:rsidR="00C92181">
        <w:rPr>
          <w:rFonts w:cs="Times New Roman"/>
          <w:sz w:val="24"/>
          <w:szCs w:val="24"/>
        </w:rPr>
        <w:t>при рассмотрении вопросов будем считать</w:t>
      </w:r>
      <w:r>
        <w:rPr>
          <w:rFonts w:cs="Times New Roman"/>
          <w:sz w:val="24"/>
          <w:szCs w:val="24"/>
        </w:rPr>
        <w:t xml:space="preserve">, что факт ДТП действительно имел место быть с учетом его фиксации </w:t>
      </w:r>
      <w:r w:rsidR="00594B53">
        <w:rPr>
          <w:rFonts w:cs="Times New Roman"/>
          <w:sz w:val="24"/>
          <w:szCs w:val="24"/>
        </w:rPr>
        <w:t>сотрудниками ГИБДД</w:t>
      </w:r>
      <w:r>
        <w:rPr>
          <w:rFonts w:cs="Times New Roman"/>
          <w:sz w:val="24"/>
          <w:szCs w:val="24"/>
        </w:rPr>
        <w:t>.</w:t>
      </w:r>
    </w:p>
    <w:p w14:paraId="73A2C6B2" w14:textId="4CA7DBF4" w:rsidR="00594B53" w:rsidRDefault="00594B53" w:rsidP="001B3303">
      <w:pPr>
        <w:rPr>
          <w:rFonts w:cs="Times New Roman"/>
          <w:sz w:val="24"/>
          <w:szCs w:val="24"/>
        </w:rPr>
      </w:pPr>
      <w:r>
        <w:rPr>
          <w:rFonts w:cs="Times New Roman"/>
          <w:sz w:val="24"/>
          <w:szCs w:val="24"/>
        </w:rPr>
        <w:t>Согласно ст. 2 Федерального</w:t>
      </w:r>
      <w:r w:rsidRPr="00594B53">
        <w:rPr>
          <w:rFonts w:cs="Times New Roman"/>
          <w:sz w:val="24"/>
          <w:szCs w:val="24"/>
        </w:rPr>
        <w:t xml:space="preserve"> закон</w:t>
      </w:r>
      <w:r>
        <w:rPr>
          <w:rFonts w:cs="Times New Roman"/>
          <w:sz w:val="24"/>
          <w:szCs w:val="24"/>
        </w:rPr>
        <w:t>а от 10.12.1995 № 196-ФЗ «</w:t>
      </w:r>
      <w:r w:rsidRPr="00594B53">
        <w:rPr>
          <w:rFonts w:cs="Times New Roman"/>
          <w:sz w:val="24"/>
          <w:szCs w:val="24"/>
        </w:rPr>
        <w:t xml:space="preserve">О </w:t>
      </w:r>
      <w:r>
        <w:rPr>
          <w:rFonts w:cs="Times New Roman"/>
          <w:sz w:val="24"/>
          <w:szCs w:val="24"/>
        </w:rPr>
        <w:t xml:space="preserve">безопасности дорожного движения» </w:t>
      </w:r>
      <w:r w:rsidR="00997359">
        <w:rPr>
          <w:rFonts w:cs="Times New Roman"/>
          <w:sz w:val="24"/>
          <w:szCs w:val="24"/>
        </w:rPr>
        <w:t xml:space="preserve">(далее – Закон № 196-ФЗ) </w:t>
      </w:r>
      <w:r>
        <w:rPr>
          <w:rFonts w:cs="Times New Roman"/>
          <w:sz w:val="24"/>
          <w:szCs w:val="24"/>
        </w:rPr>
        <w:t xml:space="preserve">под ДТП понимается </w:t>
      </w:r>
      <w:r w:rsidRPr="00594B53">
        <w:rPr>
          <w:rFonts w:cs="Times New Roman"/>
          <w:sz w:val="24"/>
          <w:szCs w:val="24"/>
        </w:rPr>
        <w:t xml:space="preserve">событие, возникшее в процессе движения по дороге </w:t>
      </w:r>
      <w:r w:rsidR="004345ED">
        <w:rPr>
          <w:rFonts w:cs="Times New Roman"/>
          <w:sz w:val="24"/>
          <w:szCs w:val="24"/>
        </w:rPr>
        <w:t>транспортного средства (далее – ТС)</w:t>
      </w:r>
      <w:r w:rsidRPr="00594B53">
        <w:rPr>
          <w:rFonts w:cs="Times New Roman"/>
          <w:sz w:val="24"/>
          <w:szCs w:val="24"/>
        </w:rPr>
        <w:t xml:space="preserve"> и с его участием, при котором погибли или ранены люди, повреждены </w:t>
      </w:r>
      <w:r>
        <w:rPr>
          <w:rFonts w:cs="Times New Roman"/>
          <w:sz w:val="24"/>
          <w:szCs w:val="24"/>
        </w:rPr>
        <w:t>ТС</w:t>
      </w:r>
      <w:r w:rsidRPr="00594B53">
        <w:rPr>
          <w:rFonts w:cs="Times New Roman"/>
          <w:sz w:val="24"/>
          <w:szCs w:val="24"/>
        </w:rPr>
        <w:t>, сооружения, грузы либо причинен иной материальный ущерб</w:t>
      </w:r>
      <w:r>
        <w:rPr>
          <w:rFonts w:cs="Times New Roman"/>
          <w:sz w:val="24"/>
          <w:szCs w:val="24"/>
        </w:rPr>
        <w:t xml:space="preserve">. Аналогичное определение закреплено в п. 1.2 </w:t>
      </w:r>
      <w:r w:rsidR="00FB379C">
        <w:rPr>
          <w:rFonts w:cs="Times New Roman"/>
          <w:sz w:val="24"/>
          <w:szCs w:val="24"/>
        </w:rPr>
        <w:t xml:space="preserve">Правил дорожного движения Российской Федерации (утв. </w:t>
      </w:r>
      <w:r w:rsidR="009A0CB0">
        <w:rPr>
          <w:rFonts w:cs="Times New Roman"/>
          <w:sz w:val="24"/>
          <w:szCs w:val="24"/>
        </w:rPr>
        <w:t>п</w:t>
      </w:r>
      <w:r w:rsidR="00FB379C" w:rsidRPr="00FB379C">
        <w:rPr>
          <w:rFonts w:cs="Times New Roman"/>
          <w:sz w:val="24"/>
          <w:szCs w:val="24"/>
        </w:rPr>
        <w:t>остановление</w:t>
      </w:r>
      <w:r w:rsidR="009A0CB0">
        <w:rPr>
          <w:rFonts w:cs="Times New Roman"/>
          <w:sz w:val="24"/>
          <w:szCs w:val="24"/>
        </w:rPr>
        <w:t>м</w:t>
      </w:r>
      <w:r w:rsidR="00FB379C" w:rsidRPr="00FB379C">
        <w:rPr>
          <w:rFonts w:cs="Times New Roman"/>
          <w:sz w:val="24"/>
          <w:szCs w:val="24"/>
        </w:rPr>
        <w:t xml:space="preserve"> П</w:t>
      </w:r>
      <w:r w:rsidR="009A0CB0">
        <w:rPr>
          <w:rFonts w:cs="Times New Roman"/>
          <w:sz w:val="24"/>
          <w:szCs w:val="24"/>
        </w:rPr>
        <w:t>равительства РФ от 23.10.1993 № 1090 «О Правилах дорожного движения»</w:t>
      </w:r>
      <w:r w:rsidR="00FB379C">
        <w:rPr>
          <w:rFonts w:cs="Times New Roman"/>
          <w:sz w:val="24"/>
          <w:szCs w:val="24"/>
        </w:rPr>
        <w:t>)</w:t>
      </w:r>
      <w:r w:rsidR="009A0CB0">
        <w:rPr>
          <w:rFonts w:cs="Times New Roman"/>
          <w:sz w:val="24"/>
          <w:szCs w:val="24"/>
        </w:rPr>
        <w:t xml:space="preserve"> (далее – ПДД)</w:t>
      </w:r>
      <w:r>
        <w:rPr>
          <w:rFonts w:cs="Times New Roman"/>
          <w:sz w:val="24"/>
          <w:szCs w:val="24"/>
        </w:rPr>
        <w:t xml:space="preserve">. Также </w:t>
      </w:r>
      <w:r w:rsidR="009916B0">
        <w:rPr>
          <w:rFonts w:cs="Times New Roman"/>
          <w:sz w:val="24"/>
          <w:szCs w:val="24"/>
        </w:rPr>
        <w:t>на основании</w:t>
      </w:r>
      <w:r>
        <w:rPr>
          <w:rFonts w:cs="Times New Roman"/>
          <w:sz w:val="24"/>
          <w:szCs w:val="24"/>
        </w:rPr>
        <w:t xml:space="preserve"> п. 1.2 </w:t>
      </w:r>
      <w:r w:rsidR="00862679">
        <w:rPr>
          <w:rFonts w:cs="Times New Roman"/>
          <w:sz w:val="24"/>
          <w:szCs w:val="24"/>
        </w:rPr>
        <w:t xml:space="preserve">ПДД </w:t>
      </w:r>
      <w:r>
        <w:rPr>
          <w:rFonts w:cs="Times New Roman"/>
          <w:sz w:val="24"/>
          <w:szCs w:val="24"/>
        </w:rPr>
        <w:t xml:space="preserve">под водителем понимается в том числе лицо, управляющее каким-либо ТС, под ТС – </w:t>
      </w:r>
      <w:r w:rsidRPr="00594B53">
        <w:rPr>
          <w:rFonts w:cs="Times New Roman"/>
          <w:sz w:val="24"/>
          <w:szCs w:val="24"/>
        </w:rPr>
        <w:t>устройство, предназначенное для перевозки по дорогам людей, грузов или оборудования, установленного на нем</w:t>
      </w:r>
      <w:r>
        <w:rPr>
          <w:rFonts w:cs="Times New Roman"/>
          <w:sz w:val="24"/>
          <w:szCs w:val="24"/>
        </w:rPr>
        <w:t>. Таким образом, Михаил и Николай являются водителями ТС (а конкретно водителями механических ТС).</w:t>
      </w:r>
    </w:p>
    <w:p w14:paraId="10FA3D56" w14:textId="6B0FC6D5" w:rsidR="00641B5E" w:rsidRDefault="00641B5E" w:rsidP="001B3303">
      <w:pPr>
        <w:rPr>
          <w:rFonts w:cs="Times New Roman"/>
          <w:sz w:val="24"/>
          <w:szCs w:val="24"/>
        </w:rPr>
      </w:pPr>
    </w:p>
    <w:p w14:paraId="574BDB3B" w14:textId="5D21981A" w:rsidR="00641B5E" w:rsidRPr="00641B5E" w:rsidRDefault="00641B5E" w:rsidP="001B3303">
      <w:pPr>
        <w:ind w:firstLine="0"/>
        <w:jc w:val="center"/>
        <w:rPr>
          <w:rFonts w:cs="Times New Roman"/>
          <w:sz w:val="24"/>
          <w:szCs w:val="24"/>
          <w:u w:val="single"/>
        </w:rPr>
      </w:pPr>
      <w:r w:rsidRPr="00641B5E">
        <w:rPr>
          <w:rFonts w:cs="Times New Roman"/>
          <w:sz w:val="24"/>
          <w:szCs w:val="24"/>
          <w:u w:val="single"/>
        </w:rPr>
        <w:t>Квалификация действи</w:t>
      </w:r>
      <w:r w:rsidR="00FB78D3">
        <w:rPr>
          <w:rFonts w:cs="Times New Roman"/>
          <w:sz w:val="24"/>
          <w:szCs w:val="24"/>
          <w:u w:val="single"/>
        </w:rPr>
        <w:t>й</w:t>
      </w:r>
      <w:r w:rsidR="009C6FEC">
        <w:rPr>
          <w:rFonts w:cs="Times New Roman"/>
          <w:sz w:val="24"/>
          <w:szCs w:val="24"/>
          <w:u w:val="single"/>
        </w:rPr>
        <w:t xml:space="preserve"> Михаила до прибытия сотрудников ГИБДД</w:t>
      </w:r>
    </w:p>
    <w:p w14:paraId="7A8DC2E3" w14:textId="2B7A6CD7" w:rsidR="00641B5E" w:rsidRDefault="00641B5E" w:rsidP="001B3303">
      <w:pPr>
        <w:rPr>
          <w:rFonts w:cs="Times New Roman"/>
          <w:sz w:val="24"/>
          <w:szCs w:val="24"/>
        </w:rPr>
      </w:pPr>
    </w:p>
    <w:p w14:paraId="12AE2D94" w14:textId="47C6F208" w:rsidR="00641B5E" w:rsidRDefault="009916B0" w:rsidP="001B3303">
      <w:pPr>
        <w:rPr>
          <w:rFonts w:cs="Times New Roman"/>
          <w:sz w:val="24"/>
          <w:szCs w:val="24"/>
        </w:rPr>
      </w:pPr>
      <w:r>
        <w:rPr>
          <w:rFonts w:cs="Times New Roman"/>
          <w:sz w:val="24"/>
          <w:szCs w:val="24"/>
        </w:rPr>
        <w:t>В силу</w:t>
      </w:r>
      <w:r w:rsidR="00C30531">
        <w:rPr>
          <w:rFonts w:cs="Times New Roman"/>
          <w:sz w:val="24"/>
          <w:szCs w:val="24"/>
        </w:rPr>
        <w:t xml:space="preserve"> п. 2.5 ПДД при ДТП </w:t>
      </w:r>
      <w:r w:rsidR="00C30531" w:rsidRPr="00C30531">
        <w:rPr>
          <w:rFonts w:cs="Times New Roman"/>
          <w:sz w:val="24"/>
          <w:szCs w:val="24"/>
        </w:rPr>
        <w:t xml:space="preserve">водитель, причастный к нему, обязан немедленно остановить (не трогать с места) </w:t>
      </w:r>
      <w:r w:rsidR="004345ED">
        <w:rPr>
          <w:rFonts w:cs="Times New Roman"/>
          <w:sz w:val="24"/>
          <w:szCs w:val="24"/>
        </w:rPr>
        <w:t>ТС</w:t>
      </w:r>
      <w:r w:rsidR="00C30531" w:rsidRPr="00C30531">
        <w:rPr>
          <w:rFonts w:cs="Times New Roman"/>
          <w:sz w:val="24"/>
          <w:szCs w:val="24"/>
        </w:rPr>
        <w:t xml:space="preserve">, включить аварийную сигнализацию и выставить знак </w:t>
      </w:r>
      <w:r w:rsidR="00C30531" w:rsidRPr="00C30531">
        <w:rPr>
          <w:rFonts w:cs="Times New Roman"/>
          <w:sz w:val="24"/>
          <w:szCs w:val="24"/>
        </w:rPr>
        <w:lastRenderedPageBreak/>
        <w:t>аварийной остановки в соо</w:t>
      </w:r>
      <w:r w:rsidR="00C30531">
        <w:rPr>
          <w:rFonts w:cs="Times New Roman"/>
          <w:sz w:val="24"/>
          <w:szCs w:val="24"/>
        </w:rPr>
        <w:t>тветствии с требованиями п. </w:t>
      </w:r>
      <w:r w:rsidR="00C30531" w:rsidRPr="00C30531">
        <w:rPr>
          <w:rFonts w:cs="Times New Roman"/>
          <w:sz w:val="24"/>
          <w:szCs w:val="24"/>
        </w:rPr>
        <w:t xml:space="preserve">7.2 </w:t>
      </w:r>
      <w:r w:rsidR="00C30531">
        <w:rPr>
          <w:rFonts w:cs="Times New Roman"/>
          <w:sz w:val="24"/>
          <w:szCs w:val="24"/>
        </w:rPr>
        <w:t>ПДД</w:t>
      </w:r>
      <w:r w:rsidR="00C30531" w:rsidRPr="00C30531">
        <w:rPr>
          <w:rFonts w:cs="Times New Roman"/>
          <w:sz w:val="24"/>
          <w:szCs w:val="24"/>
        </w:rPr>
        <w:t>, не перемещать предметы, имеющие отношение к происшествию</w:t>
      </w:r>
      <w:r w:rsidR="00C30531">
        <w:rPr>
          <w:rFonts w:cs="Times New Roman"/>
          <w:sz w:val="24"/>
          <w:szCs w:val="24"/>
        </w:rPr>
        <w:t>.</w:t>
      </w:r>
      <w:r w:rsidR="004D4DB6">
        <w:rPr>
          <w:rFonts w:cs="Times New Roman"/>
          <w:sz w:val="24"/>
          <w:szCs w:val="24"/>
        </w:rPr>
        <w:t xml:space="preserve"> Данное положение </w:t>
      </w:r>
      <w:r w:rsidR="00B36691">
        <w:rPr>
          <w:rFonts w:cs="Times New Roman"/>
          <w:sz w:val="24"/>
          <w:szCs w:val="24"/>
        </w:rPr>
        <w:t>пус</w:t>
      </w:r>
      <w:r w:rsidR="00627459">
        <w:rPr>
          <w:rFonts w:cs="Times New Roman"/>
          <w:sz w:val="24"/>
          <w:szCs w:val="24"/>
        </w:rPr>
        <w:t>ть</w:t>
      </w:r>
      <w:r w:rsidR="00B36691">
        <w:rPr>
          <w:rFonts w:cs="Times New Roman"/>
          <w:sz w:val="24"/>
          <w:szCs w:val="24"/>
        </w:rPr>
        <w:t xml:space="preserve"> и без умысла </w:t>
      </w:r>
      <w:r w:rsidR="004D4DB6">
        <w:rPr>
          <w:rFonts w:cs="Times New Roman"/>
          <w:sz w:val="24"/>
          <w:szCs w:val="24"/>
        </w:rPr>
        <w:t>Михаилом было нарушено.</w:t>
      </w:r>
    </w:p>
    <w:p w14:paraId="1D976E2E" w14:textId="11C956A2" w:rsidR="004F19F6" w:rsidRPr="003253E9" w:rsidRDefault="009916B0" w:rsidP="001B3303">
      <w:pPr>
        <w:rPr>
          <w:rFonts w:cs="Times New Roman"/>
          <w:sz w:val="24"/>
          <w:szCs w:val="24"/>
        </w:rPr>
      </w:pPr>
      <w:r>
        <w:rPr>
          <w:rFonts w:cs="Times New Roman"/>
          <w:sz w:val="24"/>
          <w:szCs w:val="24"/>
        </w:rPr>
        <w:t>В соответствии с</w:t>
      </w:r>
      <w:r w:rsidR="004F19F6">
        <w:rPr>
          <w:rFonts w:cs="Times New Roman"/>
          <w:sz w:val="24"/>
          <w:szCs w:val="24"/>
        </w:rPr>
        <w:t xml:space="preserve"> </w:t>
      </w:r>
      <w:proofErr w:type="spellStart"/>
      <w:r w:rsidR="004D4DB6">
        <w:rPr>
          <w:rFonts w:cs="Times New Roman"/>
          <w:sz w:val="24"/>
          <w:szCs w:val="24"/>
        </w:rPr>
        <w:t>абз</w:t>
      </w:r>
      <w:proofErr w:type="spellEnd"/>
      <w:r w:rsidR="004D4DB6">
        <w:rPr>
          <w:rFonts w:cs="Times New Roman"/>
          <w:sz w:val="24"/>
          <w:szCs w:val="24"/>
        </w:rPr>
        <w:t xml:space="preserve">. 2 </w:t>
      </w:r>
      <w:r w:rsidR="004F19F6">
        <w:rPr>
          <w:rFonts w:cs="Times New Roman"/>
          <w:sz w:val="24"/>
          <w:szCs w:val="24"/>
        </w:rPr>
        <w:t xml:space="preserve">п. 2.6.1 ПДД водители, причастные к ДТП, в результате которого вред причинен только имуществу, </w:t>
      </w:r>
      <w:r w:rsidR="004F19F6" w:rsidRPr="004F19F6">
        <w:rPr>
          <w:rFonts w:cs="Times New Roman"/>
          <w:sz w:val="24"/>
          <w:szCs w:val="24"/>
        </w:rPr>
        <w:t xml:space="preserve">не обязаны сообщать о случившемся в полицию и могут оставить место </w:t>
      </w:r>
      <w:r w:rsidR="004F19F6">
        <w:rPr>
          <w:rFonts w:cs="Times New Roman"/>
          <w:sz w:val="24"/>
          <w:szCs w:val="24"/>
        </w:rPr>
        <w:t>ДТП</w:t>
      </w:r>
      <w:r w:rsidR="004F19F6" w:rsidRPr="004F19F6">
        <w:rPr>
          <w:rFonts w:cs="Times New Roman"/>
          <w:sz w:val="24"/>
          <w:szCs w:val="24"/>
        </w:rPr>
        <w:t>, если в с</w:t>
      </w:r>
      <w:r w:rsidR="004F19F6">
        <w:rPr>
          <w:rFonts w:cs="Times New Roman"/>
          <w:sz w:val="24"/>
          <w:szCs w:val="24"/>
        </w:rPr>
        <w:t>оответствии с законодательством</w:t>
      </w:r>
      <w:r w:rsidR="004F19F6" w:rsidRPr="004F19F6">
        <w:rPr>
          <w:rFonts w:cs="Times New Roman"/>
          <w:sz w:val="24"/>
          <w:szCs w:val="24"/>
        </w:rPr>
        <w:t xml:space="preserve"> об обязательном страховании гражданской ответственности владельцев </w:t>
      </w:r>
      <w:r w:rsidR="004D4DB6">
        <w:rPr>
          <w:rFonts w:cs="Times New Roman"/>
          <w:sz w:val="24"/>
          <w:szCs w:val="24"/>
        </w:rPr>
        <w:t>ТС</w:t>
      </w:r>
      <w:r w:rsidR="004F19F6" w:rsidRPr="004F19F6">
        <w:rPr>
          <w:rFonts w:cs="Times New Roman"/>
          <w:sz w:val="24"/>
          <w:szCs w:val="24"/>
        </w:rPr>
        <w:t xml:space="preserve"> оформление документов о </w:t>
      </w:r>
      <w:r w:rsidR="004F19F6">
        <w:rPr>
          <w:rFonts w:cs="Times New Roman"/>
          <w:sz w:val="24"/>
          <w:szCs w:val="24"/>
        </w:rPr>
        <w:t>ДТП</w:t>
      </w:r>
      <w:r w:rsidR="004F19F6" w:rsidRPr="004F19F6">
        <w:rPr>
          <w:rFonts w:cs="Times New Roman"/>
          <w:sz w:val="24"/>
          <w:szCs w:val="24"/>
        </w:rPr>
        <w:t xml:space="preserve"> может осуществляться без участия уполномоченных на то сотрудников полиции</w:t>
      </w:r>
      <w:r w:rsidR="004F19F6">
        <w:rPr>
          <w:rFonts w:cs="Times New Roman"/>
          <w:sz w:val="24"/>
          <w:szCs w:val="24"/>
        </w:rPr>
        <w:t xml:space="preserve">. Согласно </w:t>
      </w:r>
      <w:r w:rsidR="003253E9">
        <w:rPr>
          <w:rFonts w:cs="Times New Roman"/>
          <w:sz w:val="24"/>
          <w:szCs w:val="24"/>
        </w:rPr>
        <w:t>подп. в) п. 1 ст. 11.1 Федерального</w:t>
      </w:r>
      <w:r w:rsidR="003253E9" w:rsidRPr="003253E9">
        <w:rPr>
          <w:rFonts w:cs="Times New Roman"/>
          <w:sz w:val="24"/>
          <w:szCs w:val="24"/>
        </w:rPr>
        <w:t xml:space="preserve"> закон</w:t>
      </w:r>
      <w:r w:rsidR="003253E9">
        <w:rPr>
          <w:rFonts w:cs="Times New Roman"/>
          <w:sz w:val="24"/>
          <w:szCs w:val="24"/>
        </w:rPr>
        <w:t>а от 25.04.2002 № </w:t>
      </w:r>
      <w:r w:rsidR="003253E9" w:rsidRPr="003253E9">
        <w:rPr>
          <w:rFonts w:cs="Times New Roman"/>
          <w:sz w:val="24"/>
          <w:szCs w:val="24"/>
        </w:rPr>
        <w:t>40-ФЗ</w:t>
      </w:r>
      <w:r w:rsidR="003253E9">
        <w:rPr>
          <w:rFonts w:cs="Times New Roman"/>
          <w:sz w:val="24"/>
          <w:szCs w:val="24"/>
        </w:rPr>
        <w:t xml:space="preserve"> «</w:t>
      </w:r>
      <w:r w:rsidR="003253E9" w:rsidRPr="003253E9">
        <w:rPr>
          <w:rFonts w:cs="Times New Roman"/>
          <w:sz w:val="24"/>
          <w:szCs w:val="24"/>
        </w:rPr>
        <w:t xml:space="preserve">Об обязательном страховании гражданской ответственности </w:t>
      </w:r>
      <w:r w:rsidR="003253E9">
        <w:rPr>
          <w:rFonts w:cs="Times New Roman"/>
          <w:sz w:val="24"/>
          <w:szCs w:val="24"/>
        </w:rPr>
        <w:t>в</w:t>
      </w:r>
      <w:r w:rsidR="004D4DB6">
        <w:rPr>
          <w:rFonts w:cs="Times New Roman"/>
          <w:sz w:val="24"/>
          <w:szCs w:val="24"/>
        </w:rPr>
        <w:t xml:space="preserve">ладельцев транспортных средств» </w:t>
      </w:r>
      <w:r w:rsidR="003253E9">
        <w:rPr>
          <w:rFonts w:cs="Times New Roman"/>
          <w:sz w:val="24"/>
          <w:szCs w:val="24"/>
        </w:rPr>
        <w:t>о</w:t>
      </w:r>
      <w:r w:rsidR="003253E9" w:rsidRPr="003253E9">
        <w:rPr>
          <w:rFonts w:cs="Times New Roman"/>
          <w:sz w:val="24"/>
          <w:szCs w:val="24"/>
        </w:rPr>
        <w:t xml:space="preserve">формление документов о </w:t>
      </w:r>
      <w:r w:rsidR="003253E9">
        <w:rPr>
          <w:rFonts w:cs="Times New Roman"/>
          <w:sz w:val="24"/>
          <w:szCs w:val="24"/>
        </w:rPr>
        <w:t>ДТП</w:t>
      </w:r>
      <w:r w:rsidR="003253E9" w:rsidRPr="003253E9">
        <w:rPr>
          <w:rFonts w:cs="Times New Roman"/>
          <w:sz w:val="24"/>
          <w:szCs w:val="24"/>
        </w:rPr>
        <w:t xml:space="preserve"> без участия уполномоченных на то сотрудников полиции осуществляется в порядке, установленном Банком России</w:t>
      </w:r>
      <w:r w:rsidR="003253E9">
        <w:rPr>
          <w:rFonts w:cs="Times New Roman"/>
          <w:sz w:val="24"/>
          <w:szCs w:val="24"/>
        </w:rPr>
        <w:t>, в том числе, но не ограничиваясь, если о</w:t>
      </w:r>
      <w:r w:rsidR="003253E9" w:rsidRPr="003253E9">
        <w:rPr>
          <w:rFonts w:cs="Times New Roman"/>
          <w:sz w:val="24"/>
          <w:szCs w:val="24"/>
        </w:rPr>
        <w:t xml:space="preserve">бстоятельства причинения вреда в связи с повреждением </w:t>
      </w:r>
      <w:r w:rsidR="003253E9">
        <w:rPr>
          <w:rFonts w:cs="Times New Roman"/>
          <w:sz w:val="24"/>
          <w:szCs w:val="24"/>
        </w:rPr>
        <w:t>ТС</w:t>
      </w:r>
      <w:r w:rsidR="003253E9" w:rsidRPr="003253E9">
        <w:rPr>
          <w:rFonts w:cs="Times New Roman"/>
          <w:sz w:val="24"/>
          <w:szCs w:val="24"/>
        </w:rPr>
        <w:t xml:space="preserve"> в результате </w:t>
      </w:r>
      <w:r w:rsidR="003253E9">
        <w:rPr>
          <w:rFonts w:cs="Times New Roman"/>
          <w:sz w:val="24"/>
          <w:szCs w:val="24"/>
        </w:rPr>
        <w:t>ДТП</w:t>
      </w:r>
      <w:r w:rsidR="003253E9" w:rsidRPr="003253E9">
        <w:rPr>
          <w:rFonts w:cs="Times New Roman"/>
          <w:sz w:val="24"/>
          <w:szCs w:val="24"/>
        </w:rPr>
        <w:t xml:space="preserve">, характер и перечень видимых повреждений </w:t>
      </w:r>
      <w:r w:rsidR="003253E9">
        <w:rPr>
          <w:rFonts w:cs="Times New Roman"/>
          <w:sz w:val="24"/>
          <w:szCs w:val="24"/>
        </w:rPr>
        <w:t>ТС</w:t>
      </w:r>
      <w:r w:rsidR="003253E9" w:rsidRPr="003253E9">
        <w:rPr>
          <w:rFonts w:cs="Times New Roman"/>
          <w:sz w:val="24"/>
          <w:szCs w:val="24"/>
        </w:rPr>
        <w:t xml:space="preserve"> не вызывают разногласий участников </w:t>
      </w:r>
      <w:r w:rsidR="003253E9">
        <w:rPr>
          <w:rFonts w:cs="Times New Roman"/>
          <w:sz w:val="24"/>
          <w:szCs w:val="24"/>
        </w:rPr>
        <w:t>ДТП.</w:t>
      </w:r>
      <w:r w:rsidR="004D4DB6">
        <w:rPr>
          <w:rFonts w:cs="Times New Roman"/>
          <w:sz w:val="24"/>
          <w:szCs w:val="24"/>
        </w:rPr>
        <w:t xml:space="preserve"> С учетом того, что разногласия имелись о самом факте ДТП, то </w:t>
      </w:r>
      <w:r w:rsidR="00862679">
        <w:rPr>
          <w:rFonts w:cs="Times New Roman"/>
          <w:sz w:val="24"/>
          <w:szCs w:val="24"/>
        </w:rPr>
        <w:t xml:space="preserve">в любом случае </w:t>
      </w:r>
      <w:r w:rsidR="006E1E48">
        <w:rPr>
          <w:rFonts w:cs="Times New Roman"/>
          <w:sz w:val="24"/>
          <w:szCs w:val="24"/>
        </w:rPr>
        <w:t>следовало вызвать</w:t>
      </w:r>
      <w:r w:rsidR="004D4DB6">
        <w:rPr>
          <w:rFonts w:cs="Times New Roman"/>
          <w:sz w:val="24"/>
          <w:szCs w:val="24"/>
        </w:rPr>
        <w:t xml:space="preserve"> сотрудник</w:t>
      </w:r>
      <w:r w:rsidR="00862679">
        <w:rPr>
          <w:rFonts w:cs="Times New Roman"/>
          <w:sz w:val="24"/>
          <w:szCs w:val="24"/>
        </w:rPr>
        <w:t>ов</w:t>
      </w:r>
      <w:r w:rsidR="004D4DB6">
        <w:rPr>
          <w:rFonts w:cs="Times New Roman"/>
          <w:sz w:val="24"/>
          <w:szCs w:val="24"/>
        </w:rPr>
        <w:t xml:space="preserve"> полиции (ГИБДД). </w:t>
      </w:r>
      <w:proofErr w:type="gramStart"/>
      <w:r>
        <w:rPr>
          <w:rFonts w:cs="Times New Roman"/>
          <w:sz w:val="24"/>
          <w:szCs w:val="24"/>
        </w:rPr>
        <w:t>На основании</w:t>
      </w:r>
      <w:r w:rsidR="004D4DB6">
        <w:rPr>
          <w:rFonts w:cs="Times New Roman"/>
          <w:sz w:val="24"/>
          <w:szCs w:val="24"/>
        </w:rPr>
        <w:t xml:space="preserve"> </w:t>
      </w:r>
      <w:proofErr w:type="spellStart"/>
      <w:r w:rsidR="004D4DB6">
        <w:rPr>
          <w:rFonts w:cs="Times New Roman"/>
          <w:sz w:val="24"/>
          <w:szCs w:val="24"/>
        </w:rPr>
        <w:t>абз</w:t>
      </w:r>
      <w:proofErr w:type="spellEnd"/>
      <w:r w:rsidR="004D4DB6">
        <w:rPr>
          <w:rFonts w:cs="Times New Roman"/>
          <w:sz w:val="24"/>
          <w:szCs w:val="24"/>
        </w:rPr>
        <w:t>. 3 п. 2.6.1 ПДД е</w:t>
      </w:r>
      <w:r w:rsidR="004D4DB6" w:rsidRPr="004D4DB6">
        <w:rPr>
          <w:rFonts w:cs="Times New Roman"/>
          <w:sz w:val="24"/>
          <w:szCs w:val="24"/>
        </w:rPr>
        <w:t xml:space="preserve">сли в соответствии с законодательством об обязательном страховании гражданской ответственности владельцев </w:t>
      </w:r>
      <w:r w:rsidR="004D4DB6">
        <w:rPr>
          <w:rFonts w:cs="Times New Roman"/>
          <w:sz w:val="24"/>
          <w:szCs w:val="24"/>
        </w:rPr>
        <w:t>ТС</w:t>
      </w:r>
      <w:r w:rsidR="004D4DB6" w:rsidRPr="004D4DB6">
        <w:rPr>
          <w:rFonts w:cs="Times New Roman"/>
          <w:sz w:val="24"/>
          <w:szCs w:val="24"/>
        </w:rPr>
        <w:t xml:space="preserve"> документы о </w:t>
      </w:r>
      <w:r w:rsidR="004D4DB6">
        <w:rPr>
          <w:rFonts w:cs="Times New Roman"/>
          <w:sz w:val="24"/>
          <w:szCs w:val="24"/>
        </w:rPr>
        <w:t>ДТП</w:t>
      </w:r>
      <w:r w:rsidR="004D4DB6" w:rsidRPr="004D4DB6">
        <w:rPr>
          <w:rFonts w:cs="Times New Roman"/>
          <w:sz w:val="24"/>
          <w:szCs w:val="24"/>
        </w:rPr>
        <w:t xml:space="preserve">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w:t>
      </w:r>
      <w:r w:rsidR="004D4DB6">
        <w:rPr>
          <w:rFonts w:cs="Times New Roman"/>
          <w:sz w:val="24"/>
          <w:szCs w:val="24"/>
        </w:rPr>
        <w:t>ДТП.</w:t>
      </w:r>
      <w:proofErr w:type="gramEnd"/>
      <w:r w:rsidR="004D4DB6">
        <w:rPr>
          <w:rFonts w:cs="Times New Roman"/>
          <w:sz w:val="24"/>
          <w:szCs w:val="24"/>
        </w:rPr>
        <w:t xml:space="preserve"> Михаил не сообщил о случившемся в полицию, что также является нарушением.</w:t>
      </w:r>
    </w:p>
    <w:p w14:paraId="1927C672" w14:textId="25F4B458" w:rsidR="00641B5E" w:rsidRDefault="00641B5E" w:rsidP="001B3303">
      <w:pPr>
        <w:rPr>
          <w:rFonts w:cs="Times New Roman"/>
          <w:sz w:val="24"/>
          <w:szCs w:val="24"/>
        </w:rPr>
      </w:pPr>
    </w:p>
    <w:p w14:paraId="37B75EE6" w14:textId="2D97539A" w:rsidR="00641B5E" w:rsidRPr="00641B5E" w:rsidRDefault="00641B5E" w:rsidP="001B3303">
      <w:pPr>
        <w:ind w:firstLine="0"/>
        <w:jc w:val="center"/>
        <w:rPr>
          <w:rFonts w:cs="Times New Roman"/>
          <w:sz w:val="24"/>
          <w:szCs w:val="24"/>
          <w:u w:val="single"/>
        </w:rPr>
      </w:pPr>
      <w:r w:rsidRPr="00641B5E">
        <w:rPr>
          <w:rFonts w:cs="Times New Roman"/>
          <w:sz w:val="24"/>
          <w:szCs w:val="24"/>
          <w:u w:val="single"/>
        </w:rPr>
        <w:t>Квалификация действи</w:t>
      </w:r>
      <w:r w:rsidR="00FB78D3">
        <w:rPr>
          <w:rFonts w:cs="Times New Roman"/>
          <w:sz w:val="24"/>
          <w:szCs w:val="24"/>
          <w:u w:val="single"/>
        </w:rPr>
        <w:t>й</w:t>
      </w:r>
      <w:r w:rsidRPr="00641B5E">
        <w:rPr>
          <w:rFonts w:cs="Times New Roman"/>
          <w:sz w:val="24"/>
          <w:szCs w:val="24"/>
          <w:u w:val="single"/>
        </w:rPr>
        <w:t xml:space="preserve"> Михаила после прибытия </w:t>
      </w:r>
      <w:r w:rsidR="009C6FEC">
        <w:rPr>
          <w:rFonts w:cs="Times New Roman"/>
          <w:sz w:val="24"/>
          <w:szCs w:val="24"/>
          <w:u w:val="single"/>
        </w:rPr>
        <w:t>сотрудников ГИБДД</w:t>
      </w:r>
    </w:p>
    <w:p w14:paraId="162DC804" w14:textId="6300F4C0" w:rsidR="00641B5E" w:rsidRDefault="00641B5E" w:rsidP="001B3303">
      <w:pPr>
        <w:rPr>
          <w:rFonts w:cs="Times New Roman"/>
          <w:sz w:val="24"/>
          <w:szCs w:val="24"/>
        </w:rPr>
      </w:pPr>
    </w:p>
    <w:p w14:paraId="57CFFCF9" w14:textId="40FCB8E4" w:rsidR="009C6FEC" w:rsidRDefault="009916B0" w:rsidP="001B3303">
      <w:pPr>
        <w:rPr>
          <w:rFonts w:cs="Times New Roman"/>
          <w:sz w:val="24"/>
          <w:szCs w:val="24"/>
        </w:rPr>
      </w:pPr>
      <w:r>
        <w:rPr>
          <w:rFonts w:cs="Times New Roman"/>
          <w:sz w:val="24"/>
          <w:szCs w:val="24"/>
        </w:rPr>
        <w:t>В силу</w:t>
      </w:r>
      <w:r w:rsidR="009C6FEC">
        <w:rPr>
          <w:rFonts w:cs="Times New Roman"/>
          <w:sz w:val="24"/>
          <w:szCs w:val="24"/>
        </w:rPr>
        <w:t xml:space="preserve"> п. 2.7 ПДД водителю запрещается в том числе </w:t>
      </w:r>
      <w:r w:rsidR="009C6FEC" w:rsidRPr="00594B53">
        <w:rPr>
          <w:rFonts w:cs="Times New Roman"/>
          <w:sz w:val="24"/>
          <w:szCs w:val="24"/>
        </w:rPr>
        <w:t>у</w:t>
      </w:r>
      <w:r w:rsidR="009C6FEC">
        <w:rPr>
          <w:rFonts w:cs="Times New Roman"/>
          <w:sz w:val="24"/>
          <w:szCs w:val="24"/>
        </w:rPr>
        <w:t xml:space="preserve">потреблять алкогольные напитки </w:t>
      </w:r>
      <w:r w:rsidR="009C6FEC" w:rsidRPr="00594B53">
        <w:rPr>
          <w:rFonts w:cs="Times New Roman"/>
          <w:sz w:val="24"/>
          <w:szCs w:val="24"/>
        </w:rPr>
        <w:t xml:space="preserve">после </w:t>
      </w:r>
      <w:r w:rsidR="009C6FEC">
        <w:rPr>
          <w:rFonts w:cs="Times New Roman"/>
          <w:sz w:val="24"/>
          <w:szCs w:val="24"/>
        </w:rPr>
        <w:t xml:space="preserve">ДТП, к которому он причастен (дополнительно отметим, что </w:t>
      </w:r>
      <w:r>
        <w:rPr>
          <w:rFonts w:cs="Times New Roman"/>
          <w:sz w:val="24"/>
          <w:szCs w:val="24"/>
        </w:rPr>
        <w:t xml:space="preserve">в соответствии с </w:t>
      </w:r>
      <w:r w:rsidR="009C6FEC">
        <w:rPr>
          <w:rFonts w:cs="Times New Roman"/>
          <w:sz w:val="24"/>
          <w:szCs w:val="24"/>
        </w:rPr>
        <w:t>п. 2.1 ст. 19 Закона № 196-ФЗ</w:t>
      </w:r>
      <w:r w:rsidR="009C6FEC" w:rsidRPr="0015415A">
        <w:t xml:space="preserve"> </w:t>
      </w:r>
      <w:r w:rsidR="009C6FEC">
        <w:rPr>
          <w:rFonts w:cs="Times New Roman"/>
          <w:sz w:val="24"/>
          <w:szCs w:val="24"/>
        </w:rPr>
        <w:t>з</w:t>
      </w:r>
      <w:r w:rsidR="009C6FEC" w:rsidRPr="0015415A">
        <w:rPr>
          <w:rFonts w:cs="Times New Roman"/>
          <w:sz w:val="24"/>
          <w:szCs w:val="24"/>
        </w:rPr>
        <w:t xml:space="preserve">апрещается эксплуатация </w:t>
      </w:r>
      <w:r w:rsidR="009C6FEC">
        <w:rPr>
          <w:rFonts w:cs="Times New Roman"/>
          <w:sz w:val="24"/>
          <w:szCs w:val="24"/>
        </w:rPr>
        <w:t>ТС</w:t>
      </w:r>
      <w:r w:rsidR="009C6FEC" w:rsidRPr="0015415A">
        <w:rPr>
          <w:rFonts w:cs="Times New Roman"/>
          <w:sz w:val="24"/>
          <w:szCs w:val="24"/>
        </w:rPr>
        <w:t xml:space="preserve"> лицами, находящимися </w:t>
      </w:r>
      <w:r w:rsidR="009C6FEC">
        <w:rPr>
          <w:rFonts w:cs="Times New Roman"/>
          <w:sz w:val="24"/>
          <w:szCs w:val="24"/>
        </w:rPr>
        <w:t>в том числе в состоянии алкогольного</w:t>
      </w:r>
      <w:r w:rsidR="009C6FEC" w:rsidRPr="0015415A">
        <w:rPr>
          <w:rFonts w:cs="Times New Roman"/>
          <w:sz w:val="24"/>
          <w:szCs w:val="24"/>
        </w:rPr>
        <w:t xml:space="preserve"> опьянения</w:t>
      </w:r>
      <w:r w:rsidR="009C6FEC">
        <w:rPr>
          <w:rFonts w:cs="Times New Roman"/>
          <w:sz w:val="24"/>
          <w:szCs w:val="24"/>
        </w:rPr>
        <w:t>, на что в первую очередь и направлен запрет употребления алкоголя после ДТП с учетом дальнейшей невозможности установле</w:t>
      </w:r>
      <w:r w:rsidR="00A34F42">
        <w:rPr>
          <w:rFonts w:cs="Times New Roman"/>
          <w:sz w:val="24"/>
          <w:szCs w:val="24"/>
        </w:rPr>
        <w:t xml:space="preserve">ния факта употребления </w:t>
      </w:r>
      <w:r w:rsidR="009C6FEC">
        <w:rPr>
          <w:rFonts w:cs="Times New Roman"/>
          <w:sz w:val="24"/>
          <w:szCs w:val="24"/>
        </w:rPr>
        <w:t>во время управления ТС).</w:t>
      </w:r>
    </w:p>
    <w:p w14:paraId="36BA4C95" w14:textId="5FCD1D43" w:rsidR="00FB78D3" w:rsidRDefault="004E0052" w:rsidP="001B3303">
      <w:pPr>
        <w:rPr>
          <w:rFonts w:cs="Times New Roman"/>
          <w:sz w:val="24"/>
          <w:szCs w:val="24"/>
        </w:rPr>
      </w:pPr>
      <w:r>
        <w:rPr>
          <w:rFonts w:cs="Times New Roman"/>
          <w:sz w:val="24"/>
          <w:szCs w:val="24"/>
        </w:rPr>
        <w:t>Согласно п. 2.3.2 ПДД водитель ТС в том числе обязан п</w:t>
      </w:r>
      <w:r w:rsidRPr="004E0052">
        <w:rPr>
          <w:rFonts w:cs="Times New Roman"/>
          <w:sz w:val="24"/>
          <w:szCs w:val="24"/>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w:t>
      </w:r>
      <w:r w:rsidR="00955643">
        <w:rPr>
          <w:rFonts w:cs="Times New Roman"/>
          <w:sz w:val="24"/>
          <w:szCs w:val="24"/>
        </w:rPr>
        <w:t xml:space="preserve">(далее – Освидетельствование) </w:t>
      </w:r>
      <w:r w:rsidRPr="004E0052">
        <w:rPr>
          <w:rFonts w:cs="Times New Roman"/>
          <w:sz w:val="24"/>
          <w:szCs w:val="24"/>
        </w:rPr>
        <w:t>и медицинское освидетельствование на состояние опьянения</w:t>
      </w:r>
      <w:r w:rsidR="00955643">
        <w:rPr>
          <w:rFonts w:cs="Times New Roman"/>
          <w:sz w:val="24"/>
          <w:szCs w:val="24"/>
        </w:rPr>
        <w:t xml:space="preserve"> (далее – Медицинское освидетельствование)</w:t>
      </w:r>
      <w:r>
        <w:rPr>
          <w:rFonts w:cs="Times New Roman"/>
          <w:sz w:val="24"/>
          <w:szCs w:val="24"/>
        </w:rPr>
        <w:t xml:space="preserve">. </w:t>
      </w:r>
      <w:r w:rsidR="009916B0">
        <w:rPr>
          <w:rFonts w:cs="Times New Roman"/>
          <w:sz w:val="24"/>
          <w:szCs w:val="24"/>
        </w:rPr>
        <w:t>На основании</w:t>
      </w:r>
      <w:r w:rsidR="003F130B">
        <w:rPr>
          <w:rFonts w:cs="Times New Roman"/>
          <w:sz w:val="24"/>
          <w:szCs w:val="24"/>
        </w:rPr>
        <w:t xml:space="preserve"> подп. 2 ч. 1 ст. </w:t>
      </w:r>
      <w:r w:rsidR="004B41A0">
        <w:rPr>
          <w:rFonts w:cs="Times New Roman"/>
          <w:sz w:val="24"/>
          <w:szCs w:val="24"/>
        </w:rPr>
        <w:t xml:space="preserve">12 </w:t>
      </w:r>
      <w:r w:rsidR="004B41A0" w:rsidRPr="00976447">
        <w:rPr>
          <w:rFonts w:cs="Times New Roman"/>
          <w:sz w:val="24"/>
          <w:szCs w:val="24"/>
        </w:rPr>
        <w:t>Федеральн</w:t>
      </w:r>
      <w:r w:rsidR="004B41A0">
        <w:rPr>
          <w:rFonts w:cs="Times New Roman"/>
          <w:sz w:val="24"/>
          <w:szCs w:val="24"/>
        </w:rPr>
        <w:t>ого</w:t>
      </w:r>
      <w:r w:rsidR="004B41A0" w:rsidRPr="00976447">
        <w:rPr>
          <w:rFonts w:cs="Times New Roman"/>
          <w:sz w:val="24"/>
          <w:szCs w:val="24"/>
        </w:rPr>
        <w:t xml:space="preserve"> закон</w:t>
      </w:r>
      <w:r w:rsidR="004B41A0">
        <w:rPr>
          <w:rFonts w:cs="Times New Roman"/>
          <w:sz w:val="24"/>
          <w:szCs w:val="24"/>
        </w:rPr>
        <w:t>а от 07.02.2011 № 3-ФЗ «</w:t>
      </w:r>
      <w:r w:rsidR="004B41A0" w:rsidRPr="00976447">
        <w:rPr>
          <w:rFonts w:cs="Times New Roman"/>
          <w:sz w:val="24"/>
          <w:szCs w:val="24"/>
        </w:rPr>
        <w:t>О полиции</w:t>
      </w:r>
      <w:r w:rsidR="004B41A0">
        <w:rPr>
          <w:rFonts w:cs="Times New Roman"/>
          <w:sz w:val="24"/>
          <w:szCs w:val="24"/>
        </w:rPr>
        <w:t xml:space="preserve">» </w:t>
      </w:r>
      <w:r w:rsidR="00BA3594">
        <w:rPr>
          <w:rFonts w:cs="Times New Roman"/>
          <w:sz w:val="24"/>
          <w:szCs w:val="24"/>
        </w:rPr>
        <w:t xml:space="preserve">(далее – Закон № 3-ФЗ) </w:t>
      </w:r>
      <w:r w:rsidR="004B41A0">
        <w:rPr>
          <w:rFonts w:cs="Times New Roman"/>
          <w:sz w:val="24"/>
          <w:szCs w:val="24"/>
        </w:rPr>
        <w:t xml:space="preserve">полиция обязана в том числе </w:t>
      </w:r>
      <w:r w:rsidR="004B41A0" w:rsidRPr="004B41A0">
        <w:rPr>
          <w:rFonts w:cs="Times New Roman"/>
          <w:sz w:val="24"/>
          <w:szCs w:val="24"/>
        </w:rPr>
        <w:t xml:space="preserve">осуществлять надзор за соблюдением участниками дорожного движения требований законодательства </w:t>
      </w:r>
      <w:r w:rsidR="004B41A0">
        <w:rPr>
          <w:rFonts w:cs="Times New Roman"/>
          <w:sz w:val="24"/>
          <w:szCs w:val="24"/>
        </w:rPr>
        <w:t>РФ</w:t>
      </w:r>
      <w:r w:rsidR="004B41A0" w:rsidRPr="004B41A0">
        <w:rPr>
          <w:rFonts w:cs="Times New Roman"/>
          <w:sz w:val="24"/>
          <w:szCs w:val="24"/>
        </w:rPr>
        <w:t xml:space="preserve"> о безопасности дорожного движения в порядке, определяемом федеральным органом исполнительной власти в сфере внутренних дел</w:t>
      </w:r>
      <w:r w:rsidR="004B41A0">
        <w:rPr>
          <w:rFonts w:cs="Times New Roman"/>
          <w:sz w:val="24"/>
          <w:szCs w:val="24"/>
        </w:rPr>
        <w:t xml:space="preserve">. </w:t>
      </w:r>
      <w:r w:rsidR="009916B0">
        <w:rPr>
          <w:rFonts w:cs="Times New Roman"/>
          <w:sz w:val="24"/>
          <w:szCs w:val="24"/>
        </w:rPr>
        <w:t>В силу</w:t>
      </w:r>
      <w:r>
        <w:rPr>
          <w:rFonts w:cs="Times New Roman"/>
          <w:sz w:val="24"/>
          <w:szCs w:val="24"/>
        </w:rPr>
        <w:t xml:space="preserve"> подп. а) п. 11 Положения о </w:t>
      </w:r>
      <w:r w:rsidRPr="004E0052">
        <w:rPr>
          <w:rFonts w:cs="Times New Roman"/>
          <w:sz w:val="24"/>
          <w:szCs w:val="24"/>
        </w:rPr>
        <w:t>Государственной инспекции безопасности дорожного движения Министерства внутренних дел Российской Федерации</w:t>
      </w:r>
      <w:r>
        <w:rPr>
          <w:rFonts w:cs="Times New Roman"/>
          <w:sz w:val="24"/>
          <w:szCs w:val="24"/>
        </w:rPr>
        <w:t xml:space="preserve"> (утв. </w:t>
      </w:r>
      <w:r w:rsidRPr="004E0052">
        <w:rPr>
          <w:rFonts w:cs="Times New Roman"/>
          <w:sz w:val="24"/>
          <w:szCs w:val="24"/>
        </w:rPr>
        <w:t>Указ</w:t>
      </w:r>
      <w:r>
        <w:rPr>
          <w:rFonts w:cs="Times New Roman"/>
          <w:sz w:val="24"/>
          <w:szCs w:val="24"/>
        </w:rPr>
        <w:t>ом Президента РФ от 15.06.1998 № </w:t>
      </w:r>
      <w:r w:rsidRPr="004E0052">
        <w:rPr>
          <w:rFonts w:cs="Times New Roman"/>
          <w:sz w:val="24"/>
          <w:szCs w:val="24"/>
        </w:rPr>
        <w:t>711</w:t>
      </w:r>
      <w:r>
        <w:rPr>
          <w:rFonts w:cs="Times New Roman"/>
          <w:sz w:val="24"/>
          <w:szCs w:val="24"/>
        </w:rPr>
        <w:t xml:space="preserve"> «</w:t>
      </w:r>
      <w:r w:rsidRPr="004E0052">
        <w:rPr>
          <w:rFonts w:cs="Times New Roman"/>
          <w:sz w:val="24"/>
          <w:szCs w:val="24"/>
        </w:rPr>
        <w:t>О дополнительных мерах по обеспечению безопасности дорожного движения</w:t>
      </w:r>
      <w:r>
        <w:rPr>
          <w:rFonts w:cs="Times New Roman"/>
          <w:sz w:val="24"/>
          <w:szCs w:val="24"/>
        </w:rPr>
        <w:t xml:space="preserve">») на ГИБДД возложена в том числе обязанность по </w:t>
      </w:r>
      <w:r w:rsidRPr="004E0052">
        <w:rPr>
          <w:rFonts w:cs="Times New Roman"/>
          <w:sz w:val="24"/>
          <w:szCs w:val="24"/>
        </w:rPr>
        <w:t>осуществлени</w:t>
      </w:r>
      <w:r>
        <w:rPr>
          <w:rFonts w:cs="Times New Roman"/>
          <w:sz w:val="24"/>
          <w:szCs w:val="24"/>
        </w:rPr>
        <w:t>ю</w:t>
      </w:r>
      <w:r w:rsidRPr="004E0052">
        <w:rPr>
          <w:rFonts w:cs="Times New Roman"/>
          <w:sz w:val="24"/>
          <w:szCs w:val="24"/>
        </w:rPr>
        <w:t xml:space="preserve"> контроля (надзора) в области безопасности дорожного движения</w:t>
      </w:r>
      <w:r>
        <w:rPr>
          <w:rFonts w:cs="Times New Roman"/>
          <w:sz w:val="24"/>
          <w:szCs w:val="24"/>
        </w:rPr>
        <w:t xml:space="preserve">. Таким образом, требования о прохождении </w:t>
      </w:r>
      <w:r w:rsidR="00955643">
        <w:rPr>
          <w:rFonts w:cs="Times New Roman"/>
          <w:sz w:val="24"/>
          <w:szCs w:val="24"/>
        </w:rPr>
        <w:t>Освидетельствования и Медицинского освидетельствования</w:t>
      </w:r>
      <w:r w:rsidR="00C30531">
        <w:rPr>
          <w:rFonts w:cs="Times New Roman"/>
          <w:sz w:val="24"/>
          <w:szCs w:val="24"/>
        </w:rPr>
        <w:t xml:space="preserve"> заявлены </w:t>
      </w:r>
      <w:proofErr w:type="spellStart"/>
      <w:r w:rsidR="00C30531">
        <w:rPr>
          <w:rFonts w:cs="Times New Roman"/>
          <w:sz w:val="24"/>
          <w:szCs w:val="24"/>
        </w:rPr>
        <w:t>управомоченными</w:t>
      </w:r>
      <w:proofErr w:type="spellEnd"/>
      <w:r w:rsidR="00C30531">
        <w:rPr>
          <w:rFonts w:cs="Times New Roman"/>
          <w:sz w:val="24"/>
          <w:szCs w:val="24"/>
        </w:rPr>
        <w:t xml:space="preserve"> </w:t>
      </w:r>
      <w:r w:rsidR="008B7ACA">
        <w:rPr>
          <w:rFonts w:cs="Times New Roman"/>
          <w:sz w:val="24"/>
          <w:szCs w:val="24"/>
        </w:rPr>
        <w:t>с</w:t>
      </w:r>
      <w:r w:rsidR="007667DC">
        <w:rPr>
          <w:rFonts w:cs="Times New Roman"/>
          <w:sz w:val="24"/>
          <w:szCs w:val="24"/>
        </w:rPr>
        <w:t>убъектами (сотрудниками ГИБДД). О</w:t>
      </w:r>
      <w:r w:rsidR="008B7ACA">
        <w:rPr>
          <w:rFonts w:cs="Times New Roman"/>
          <w:sz w:val="24"/>
          <w:szCs w:val="24"/>
        </w:rPr>
        <w:t xml:space="preserve">тметим, что указанное в части субъектов применимо и </w:t>
      </w:r>
      <w:r w:rsidR="007667DC">
        <w:rPr>
          <w:rFonts w:cs="Times New Roman"/>
          <w:sz w:val="24"/>
          <w:szCs w:val="24"/>
        </w:rPr>
        <w:t>к отстранению от управления ТС (</w:t>
      </w:r>
      <w:r w:rsidR="008B7ACA">
        <w:rPr>
          <w:rFonts w:cs="Times New Roman"/>
          <w:sz w:val="24"/>
          <w:szCs w:val="24"/>
        </w:rPr>
        <w:t>что соответствует требованиям ч. 2 ст. 27.12 КоАП РФ</w:t>
      </w:r>
      <w:r w:rsidR="007667DC">
        <w:rPr>
          <w:rFonts w:cs="Times New Roman"/>
          <w:sz w:val="24"/>
          <w:szCs w:val="24"/>
        </w:rPr>
        <w:t>)</w:t>
      </w:r>
      <w:r w:rsidR="008B7ACA">
        <w:rPr>
          <w:rFonts w:cs="Times New Roman"/>
          <w:sz w:val="24"/>
          <w:szCs w:val="24"/>
        </w:rPr>
        <w:t>.</w:t>
      </w:r>
    </w:p>
    <w:p w14:paraId="7544951C" w14:textId="7B611A68" w:rsidR="008B7ACA" w:rsidRDefault="008B7ACA" w:rsidP="0011069B">
      <w:pPr>
        <w:pStyle w:val="a3"/>
        <w:spacing w:before="0" w:beforeAutospacing="0" w:after="0" w:afterAutospacing="0"/>
        <w:ind w:firstLine="709"/>
        <w:jc w:val="both"/>
      </w:pPr>
      <w:r>
        <w:t>Нормативное регулирование о</w:t>
      </w:r>
      <w:r w:rsidRPr="008B7ACA">
        <w:t>тстранени</w:t>
      </w:r>
      <w:r>
        <w:t>я</w:t>
      </w:r>
      <w:r w:rsidRPr="008B7ACA">
        <w:t xml:space="preserve"> от управления </w:t>
      </w:r>
      <w:r>
        <w:t>ТС</w:t>
      </w:r>
      <w:r w:rsidRPr="008B7ACA">
        <w:t xml:space="preserve">, </w:t>
      </w:r>
      <w:r w:rsidR="00955643">
        <w:t>Освидетельствования, Медицинского освидетельствования</w:t>
      </w:r>
      <w:r w:rsidR="00B05A88">
        <w:t xml:space="preserve"> установлено в ст. 27.12 КоАП РФ, которая применяется к лицам, управляющим ТС.</w:t>
      </w:r>
      <w:r w:rsidR="0077087E">
        <w:t xml:space="preserve"> Изложение законодателем указанных мер</w:t>
      </w:r>
      <w:r w:rsidR="00B05A88">
        <w:t xml:space="preserve"> </w:t>
      </w:r>
      <w:r w:rsidR="0077087E" w:rsidRPr="009672D5">
        <w:t xml:space="preserve">обеспечения </w:t>
      </w:r>
      <w:r w:rsidR="0077087E" w:rsidRPr="009672D5">
        <w:lastRenderedPageBreak/>
        <w:t>производства по делу об административном правонарушении</w:t>
      </w:r>
      <w:r w:rsidR="0077087E">
        <w:t xml:space="preserve"> в одной статье обусловлено их общей целью – пресечение административных правонарушений лиц, управляющих ТС в том числе в состоянии алкогольного опьянения. </w:t>
      </w:r>
      <w:r w:rsidR="00E45F38">
        <w:t>Применение ст. 27.12.1 КоАП РФ (по кот</w:t>
      </w:r>
      <w:r w:rsidR="00B57AB5">
        <w:t>орой лица сразу направляются</w:t>
      </w:r>
      <w:r w:rsidR="00955643">
        <w:t xml:space="preserve"> на М</w:t>
      </w:r>
      <w:r w:rsidR="00E45F38">
        <w:t>едицинское освидетельствование) исключается</w:t>
      </w:r>
      <w:r w:rsidR="00B05A88">
        <w:t>, поскольку в ней прямо указано на неприменение к лицам, указанным в ст. 27.12 КоАП РФ</w:t>
      </w:r>
      <w:r w:rsidR="000E0F97">
        <w:t xml:space="preserve"> (Михаил не оспаривает факт управления ТС)</w:t>
      </w:r>
      <w:r w:rsidR="00B05A88">
        <w:t>.</w:t>
      </w:r>
    </w:p>
    <w:p w14:paraId="3D5A6C43" w14:textId="3FA4AFAA" w:rsidR="009C6FEC" w:rsidRDefault="00EE36FE" w:rsidP="0011069B">
      <w:pPr>
        <w:pStyle w:val="a3"/>
        <w:spacing w:before="0" w:beforeAutospacing="0" w:after="0" w:afterAutospacing="0"/>
        <w:ind w:firstLine="709"/>
        <w:jc w:val="both"/>
      </w:pPr>
      <w:r>
        <w:t>Так,</w:t>
      </w:r>
      <w:r w:rsidR="009C6FEC">
        <w:t xml:space="preserve"> </w:t>
      </w:r>
      <w:r w:rsidR="004345ED">
        <w:t>сотрудниками</w:t>
      </w:r>
      <w:r w:rsidR="009C6FEC">
        <w:t xml:space="preserve"> ГИБДД была применена такая м</w:t>
      </w:r>
      <w:r w:rsidR="009C6FEC" w:rsidRPr="009672D5">
        <w:t>ер</w:t>
      </w:r>
      <w:r w:rsidR="009C6FEC">
        <w:t>а</w:t>
      </w:r>
      <w:r w:rsidR="009C6FEC" w:rsidRPr="009672D5">
        <w:t xml:space="preserve"> обеспечения производства по делу об административном правонарушении</w:t>
      </w:r>
      <w:r w:rsidR="009C6FEC">
        <w:t>, ка</w:t>
      </w:r>
      <w:r>
        <w:t xml:space="preserve">к отстранение от управления ТС. </w:t>
      </w:r>
      <w:r w:rsidR="009916B0">
        <w:t>В соответствии с</w:t>
      </w:r>
      <w:r>
        <w:t xml:space="preserve"> ч. 1 ст. 27.12 КоАП РФ л</w:t>
      </w:r>
      <w:r w:rsidRPr="006301BB">
        <w:t xml:space="preserve">ицо, которое управляет </w:t>
      </w:r>
      <w:r>
        <w:t xml:space="preserve">ТС </w:t>
      </w:r>
      <w:r w:rsidRPr="006301BB">
        <w:t>и в отношении которого имеются достаточные основания полагать, что это лицо н</w:t>
      </w:r>
      <w:r>
        <w:t>аходится в состоянии опьянения, подлежи</w:t>
      </w:r>
      <w:r w:rsidRPr="006301BB">
        <w:t xml:space="preserve">т отстранению от управления </w:t>
      </w:r>
      <w:r>
        <w:t>ТС</w:t>
      </w:r>
      <w:r w:rsidRPr="006301BB">
        <w:t xml:space="preserve"> до устранения причины отстранения</w:t>
      </w:r>
      <w:r>
        <w:t xml:space="preserve">. </w:t>
      </w:r>
      <w:r w:rsidR="004345ED">
        <w:t>Также сотрудниками</w:t>
      </w:r>
      <w:r w:rsidR="00E45F38">
        <w:t xml:space="preserve"> ГИБДД б</w:t>
      </w:r>
      <w:r w:rsidR="009C6FEC">
        <w:t xml:space="preserve">ыл </w:t>
      </w:r>
      <w:r w:rsidR="00B57AB5">
        <w:t xml:space="preserve">составлен протокол, </w:t>
      </w:r>
      <w:r>
        <w:t xml:space="preserve">который </w:t>
      </w:r>
      <w:r w:rsidR="009C6FEC">
        <w:t>также должен с</w:t>
      </w:r>
      <w:r w:rsidR="00955643">
        <w:t>оставляться и о направлении на М</w:t>
      </w:r>
      <w:r w:rsidR="009C6FEC">
        <w:t>едицинское освидетельствование, что соответствует тре</w:t>
      </w:r>
      <w:r w:rsidR="00015889">
        <w:t>бованию ч. 3 ст. 27.12 КоАП РФ</w:t>
      </w:r>
      <w:r>
        <w:t>. Т</w:t>
      </w:r>
      <w:r w:rsidR="009C6FEC">
        <w:t xml:space="preserve">акже отметим, что в рассматриваемых протоколах согласно ч. 4 ст. 27.12 КоАП РФ должны быть в том числе указаны основания отстранения от управления ТС или направления на </w:t>
      </w:r>
      <w:r w:rsidR="00955643">
        <w:t>М</w:t>
      </w:r>
      <w:r w:rsidR="009C6FEC">
        <w:t>е</w:t>
      </w:r>
      <w:r>
        <w:t>дицинское освидетельствование</w:t>
      </w:r>
      <w:r w:rsidR="00AD660D">
        <w:t xml:space="preserve">, на что также указано Пленумом Верховного Суда </w:t>
      </w:r>
      <w:r w:rsidR="00DD4422">
        <w:t>Российской Федерации (</w:t>
      </w:r>
      <w:r w:rsidR="00DD4422" w:rsidRPr="00420EE5">
        <w:t>далее – ВС РФ)</w:t>
      </w:r>
      <w:r w:rsidR="00AD660D" w:rsidRPr="00420EE5">
        <w:t xml:space="preserve"> (</w:t>
      </w:r>
      <w:proofErr w:type="spellStart"/>
      <w:r w:rsidR="00AD660D">
        <w:t>подр</w:t>
      </w:r>
      <w:proofErr w:type="spellEnd"/>
      <w:r w:rsidR="00AD660D">
        <w:t xml:space="preserve">. см. </w:t>
      </w:r>
      <w:r w:rsidR="00F457E1">
        <w:t xml:space="preserve">п. 11 </w:t>
      </w:r>
      <w:r w:rsidR="00852D6A">
        <w:t>постановления Пленума ВС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(далее – Постановление № 20)</w:t>
      </w:r>
      <w:r w:rsidR="00F457E1">
        <w:t>)</w:t>
      </w:r>
      <w:r w:rsidR="00852D6A">
        <w:t xml:space="preserve">. </w:t>
      </w:r>
      <w:r w:rsidR="00850DCF">
        <w:t xml:space="preserve">Достаточные основания для отстранения и </w:t>
      </w:r>
      <w:r w:rsidR="00955643">
        <w:t>О</w:t>
      </w:r>
      <w:r w:rsidR="00850DCF">
        <w:t>свидетельствования</w:t>
      </w:r>
      <w:r w:rsidR="00955643">
        <w:t xml:space="preserve"> </w:t>
      </w:r>
      <w:r w:rsidR="00850DCF">
        <w:t xml:space="preserve">установлены в п. 2 </w:t>
      </w:r>
      <w:r w:rsidR="0011069B">
        <w:t xml:space="preserve">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 постановлением Правительства РФ от 21.10.2022 №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 </w:t>
      </w:r>
      <w:r w:rsidR="003272DA" w:rsidRPr="003272DA">
        <w:t>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00B81F19">
        <w:t xml:space="preserve">. При наличии </w:t>
      </w:r>
      <w:r w:rsidR="00E61D65">
        <w:t>как минимум одного из этих оснований</w:t>
      </w:r>
      <w:r w:rsidR="00B81F19">
        <w:t xml:space="preserve"> </w:t>
      </w:r>
      <w:r>
        <w:t xml:space="preserve">действия сотрудников ГИБДД </w:t>
      </w:r>
      <w:r w:rsidR="00B81F19">
        <w:t xml:space="preserve">в рассматриваемой части также </w:t>
      </w:r>
      <w:r>
        <w:t>правомерны.</w:t>
      </w:r>
      <w:r w:rsidR="007667DC">
        <w:t xml:space="preserve"> Основанием для направления на Медицинское освидетельствование </w:t>
      </w:r>
      <w:r w:rsidR="00FC0265">
        <w:t xml:space="preserve">в рассматриваемом случае </w:t>
      </w:r>
      <w:r w:rsidR="007667DC">
        <w:t xml:space="preserve">является </w:t>
      </w:r>
      <w:r w:rsidR="00955643">
        <w:t>отказ от прохождения О</w:t>
      </w:r>
      <w:r w:rsidR="007667DC" w:rsidRPr="007667DC">
        <w:t>свидетельствования</w:t>
      </w:r>
      <w:r w:rsidR="007667DC">
        <w:t xml:space="preserve">, что соответствует </w:t>
      </w:r>
      <w:r w:rsidR="00AD660D">
        <w:t xml:space="preserve">подп. а) </w:t>
      </w:r>
      <w:r w:rsidR="007667DC">
        <w:t xml:space="preserve">п. 8 Правил освидетельствования. </w:t>
      </w:r>
      <w:r w:rsidR="003272DA">
        <w:t xml:space="preserve">Дополнительно отметим, что </w:t>
      </w:r>
      <w:r w:rsidR="009916B0">
        <w:t>на основании</w:t>
      </w:r>
      <w:r w:rsidR="003272DA">
        <w:t xml:space="preserve"> ч. 6.1 ст. 27.12 КоАП РФ к</w:t>
      </w:r>
      <w:r w:rsidR="003272DA" w:rsidRPr="0034214B">
        <w:t>ритерии, при наличии которых имеются достаточные основания полагать, что лицо находится в состоянии опьян</w:t>
      </w:r>
      <w:r w:rsidR="00955643">
        <w:t>ения и подлежит направлению на М</w:t>
      </w:r>
      <w:r w:rsidR="003272DA" w:rsidRPr="0034214B">
        <w:t>едицинское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003272DA">
        <w:t>. Такие критерии установлены в п. 9 п</w:t>
      </w:r>
      <w:r w:rsidR="003272DA" w:rsidRPr="003272DA">
        <w:t>риказ</w:t>
      </w:r>
      <w:r w:rsidR="003272DA">
        <w:t>а</w:t>
      </w:r>
      <w:r w:rsidR="003272DA" w:rsidRPr="003272DA">
        <w:t xml:space="preserve"> М</w:t>
      </w:r>
      <w:r w:rsidR="003272DA">
        <w:t>инздрава России от 29.04.2025 № </w:t>
      </w:r>
      <w:r w:rsidR="003272DA" w:rsidRPr="003272DA">
        <w:t>262н</w:t>
      </w:r>
      <w:r w:rsidR="003272DA">
        <w:t xml:space="preserve">, </w:t>
      </w:r>
      <w:r w:rsidR="00686657">
        <w:t>но не применяю</w:t>
      </w:r>
      <w:r w:rsidR="003272DA">
        <w:t xml:space="preserve">тся </w:t>
      </w:r>
      <w:r w:rsidR="00E45F38">
        <w:t xml:space="preserve">в рассматриваемом случае </w:t>
      </w:r>
      <w:r w:rsidR="003272DA">
        <w:t xml:space="preserve">в силу </w:t>
      </w:r>
      <w:r w:rsidR="00686657">
        <w:t xml:space="preserve">прямого </w:t>
      </w:r>
      <w:r w:rsidR="003272DA">
        <w:t>исключения</w:t>
      </w:r>
      <w:r w:rsidR="00686657">
        <w:t xml:space="preserve"> рассматриваемым пунктом лиц, указанных в ч. 1, 1.1 ст. 27.12 КоАП РФ, из регулирования</w:t>
      </w:r>
      <w:r w:rsidR="00E61D65">
        <w:t xml:space="preserve"> этой нормы</w:t>
      </w:r>
      <w:r w:rsidR="00686657">
        <w:t>.</w:t>
      </w:r>
    </w:p>
    <w:p w14:paraId="56C41B3D" w14:textId="29741E8D" w:rsidR="009C6FEC" w:rsidRDefault="00EE36FE" w:rsidP="0011069B">
      <w:pPr>
        <w:rPr>
          <w:rFonts w:cs="Times New Roman"/>
          <w:sz w:val="24"/>
          <w:szCs w:val="24"/>
        </w:rPr>
      </w:pPr>
      <w:r>
        <w:rPr>
          <w:rFonts w:cs="Times New Roman"/>
          <w:sz w:val="24"/>
          <w:szCs w:val="24"/>
        </w:rPr>
        <w:t xml:space="preserve">Также </w:t>
      </w:r>
      <w:r w:rsidR="004345ED">
        <w:rPr>
          <w:rFonts w:cs="Times New Roman"/>
          <w:sz w:val="24"/>
          <w:szCs w:val="24"/>
        </w:rPr>
        <w:t>сотрудники</w:t>
      </w:r>
      <w:r>
        <w:rPr>
          <w:rFonts w:cs="Times New Roman"/>
          <w:sz w:val="24"/>
          <w:szCs w:val="24"/>
        </w:rPr>
        <w:t xml:space="preserve"> ГИБДД пытались применить такие меры обеспечения производства по делу об административном правонарушении, как </w:t>
      </w:r>
      <w:r w:rsidR="00955643">
        <w:rPr>
          <w:rFonts w:cs="Times New Roman"/>
          <w:sz w:val="24"/>
          <w:szCs w:val="24"/>
        </w:rPr>
        <w:t>О</w:t>
      </w:r>
      <w:r w:rsidRPr="004A2459">
        <w:rPr>
          <w:rFonts w:cs="Times New Roman"/>
          <w:sz w:val="24"/>
          <w:szCs w:val="24"/>
        </w:rPr>
        <w:t>свидетельствовани</w:t>
      </w:r>
      <w:r w:rsidR="00E45F38">
        <w:rPr>
          <w:rFonts w:cs="Times New Roman"/>
          <w:sz w:val="24"/>
          <w:szCs w:val="24"/>
        </w:rPr>
        <w:t>е</w:t>
      </w:r>
      <w:r w:rsidR="00955643">
        <w:rPr>
          <w:rFonts w:cs="Times New Roman"/>
          <w:sz w:val="24"/>
          <w:szCs w:val="24"/>
        </w:rPr>
        <w:t xml:space="preserve"> </w:t>
      </w:r>
      <w:r>
        <w:rPr>
          <w:rFonts w:cs="Times New Roman"/>
          <w:sz w:val="24"/>
          <w:szCs w:val="24"/>
        </w:rPr>
        <w:t xml:space="preserve">и </w:t>
      </w:r>
      <w:r w:rsidR="00955643">
        <w:rPr>
          <w:rFonts w:cs="Times New Roman"/>
          <w:sz w:val="24"/>
          <w:szCs w:val="24"/>
        </w:rPr>
        <w:t>М</w:t>
      </w:r>
      <w:r w:rsidRPr="004A2459">
        <w:rPr>
          <w:rFonts w:cs="Times New Roman"/>
          <w:sz w:val="24"/>
          <w:szCs w:val="24"/>
        </w:rPr>
        <w:t>едицинское освидетельствование</w:t>
      </w:r>
      <w:r>
        <w:rPr>
          <w:rFonts w:cs="Times New Roman"/>
          <w:sz w:val="24"/>
          <w:szCs w:val="24"/>
        </w:rPr>
        <w:t xml:space="preserve">. </w:t>
      </w:r>
      <w:r w:rsidR="009916B0">
        <w:rPr>
          <w:rFonts w:cs="Times New Roman"/>
          <w:sz w:val="24"/>
          <w:szCs w:val="24"/>
        </w:rPr>
        <w:t>В силу</w:t>
      </w:r>
      <w:r w:rsidR="009C6FEC">
        <w:rPr>
          <w:rFonts w:cs="Times New Roman"/>
          <w:sz w:val="24"/>
          <w:szCs w:val="24"/>
        </w:rPr>
        <w:t xml:space="preserve"> ч. 1.1 ст. 27.12 КоАП РФ л</w:t>
      </w:r>
      <w:r w:rsidR="009C6FEC" w:rsidRPr="004A2459">
        <w:rPr>
          <w:rFonts w:cs="Times New Roman"/>
          <w:sz w:val="24"/>
          <w:szCs w:val="24"/>
        </w:rPr>
        <w:t xml:space="preserve">ицо, которое управляет </w:t>
      </w:r>
      <w:r w:rsidR="009C6FEC">
        <w:rPr>
          <w:rFonts w:cs="Times New Roman"/>
          <w:sz w:val="24"/>
          <w:szCs w:val="24"/>
        </w:rPr>
        <w:t>ТС</w:t>
      </w:r>
      <w:r w:rsidR="009C6FEC" w:rsidRPr="004A2459">
        <w:rPr>
          <w:rFonts w:cs="Times New Roman"/>
          <w:sz w:val="24"/>
          <w:szCs w:val="24"/>
        </w:rPr>
        <w:t xml:space="preserve"> и в отношении которого имеются достаточные основания </w:t>
      </w:r>
      <w:r w:rsidR="003272DA">
        <w:rPr>
          <w:rFonts w:cs="Times New Roman"/>
          <w:sz w:val="24"/>
          <w:szCs w:val="24"/>
        </w:rPr>
        <w:t xml:space="preserve">(см. выше) </w:t>
      </w:r>
      <w:r w:rsidR="009C6FEC" w:rsidRPr="004A2459">
        <w:rPr>
          <w:rFonts w:cs="Times New Roman"/>
          <w:sz w:val="24"/>
          <w:szCs w:val="24"/>
        </w:rPr>
        <w:t>полагать, что это лицо н</w:t>
      </w:r>
      <w:r w:rsidR="009C6FEC">
        <w:rPr>
          <w:rFonts w:cs="Times New Roman"/>
          <w:sz w:val="24"/>
          <w:szCs w:val="24"/>
        </w:rPr>
        <w:t xml:space="preserve">аходится в состоянии опьянения, </w:t>
      </w:r>
      <w:r w:rsidR="00955643">
        <w:rPr>
          <w:rFonts w:cs="Times New Roman"/>
          <w:sz w:val="24"/>
          <w:szCs w:val="24"/>
        </w:rPr>
        <w:t xml:space="preserve">подлежит Освидетельствованию </w:t>
      </w:r>
      <w:r w:rsidR="009C6FEC" w:rsidRPr="004A2459">
        <w:rPr>
          <w:rFonts w:cs="Times New Roman"/>
          <w:sz w:val="24"/>
          <w:szCs w:val="24"/>
        </w:rPr>
        <w:t>в соответствии с</w:t>
      </w:r>
      <w:r w:rsidR="009C6FEC">
        <w:rPr>
          <w:rFonts w:cs="Times New Roman"/>
          <w:sz w:val="24"/>
          <w:szCs w:val="24"/>
        </w:rPr>
        <w:t xml:space="preserve"> ч. 6 ст. 27.12 КоАП РФ (в порядке, установленном Правительством РФ</w:t>
      </w:r>
      <w:r w:rsidR="003272DA">
        <w:rPr>
          <w:rFonts w:cs="Times New Roman"/>
          <w:sz w:val="24"/>
          <w:szCs w:val="24"/>
        </w:rPr>
        <w:t>, а именно Правилами освидетельствования</w:t>
      </w:r>
      <w:r w:rsidR="009C6FEC">
        <w:rPr>
          <w:rFonts w:cs="Times New Roman"/>
          <w:sz w:val="24"/>
          <w:szCs w:val="24"/>
        </w:rPr>
        <w:t>)</w:t>
      </w:r>
      <w:r w:rsidR="00955643">
        <w:rPr>
          <w:rFonts w:cs="Times New Roman"/>
          <w:sz w:val="24"/>
          <w:szCs w:val="24"/>
        </w:rPr>
        <w:t xml:space="preserve">. При отказе от прохождения Освидетельствования </w:t>
      </w:r>
      <w:r w:rsidR="009C6FEC" w:rsidRPr="004A2459">
        <w:rPr>
          <w:rFonts w:cs="Times New Roman"/>
          <w:sz w:val="24"/>
          <w:szCs w:val="24"/>
        </w:rPr>
        <w:t>указанно</w:t>
      </w:r>
      <w:r w:rsidR="00955643">
        <w:rPr>
          <w:rFonts w:cs="Times New Roman"/>
          <w:sz w:val="24"/>
          <w:szCs w:val="24"/>
        </w:rPr>
        <w:t>е лицо подлежит направлению на М</w:t>
      </w:r>
      <w:r w:rsidR="009C6FEC" w:rsidRPr="004A2459">
        <w:rPr>
          <w:rFonts w:cs="Times New Roman"/>
          <w:sz w:val="24"/>
          <w:szCs w:val="24"/>
        </w:rPr>
        <w:t>едицинское освидетельствование</w:t>
      </w:r>
      <w:r w:rsidR="003272DA">
        <w:rPr>
          <w:rFonts w:cs="Times New Roman"/>
          <w:sz w:val="24"/>
          <w:szCs w:val="24"/>
        </w:rPr>
        <w:t>.</w:t>
      </w:r>
    </w:p>
    <w:p w14:paraId="38503FDF" w14:textId="50380F08" w:rsidR="00976447" w:rsidRDefault="00976447" w:rsidP="00580147">
      <w:pPr>
        <w:rPr>
          <w:rFonts w:cs="Times New Roman"/>
          <w:sz w:val="24"/>
          <w:szCs w:val="24"/>
        </w:rPr>
      </w:pPr>
      <w:r>
        <w:rPr>
          <w:rFonts w:cs="Times New Roman"/>
          <w:sz w:val="24"/>
          <w:szCs w:val="24"/>
        </w:rPr>
        <w:t>Ссылка Михаила на то, что после ДТП прошло продолжительные время, а именно 3 часа, на наш взгляд</w:t>
      </w:r>
      <w:r w:rsidR="002031FD">
        <w:rPr>
          <w:rFonts w:cs="Times New Roman"/>
          <w:sz w:val="24"/>
          <w:szCs w:val="24"/>
        </w:rPr>
        <w:t>,</w:t>
      </w:r>
      <w:r>
        <w:rPr>
          <w:rFonts w:cs="Times New Roman"/>
          <w:sz w:val="24"/>
          <w:szCs w:val="24"/>
        </w:rPr>
        <w:t xml:space="preserve"> на </w:t>
      </w:r>
      <w:r w:rsidR="002031FD">
        <w:rPr>
          <w:rFonts w:cs="Times New Roman"/>
          <w:sz w:val="24"/>
          <w:szCs w:val="24"/>
        </w:rPr>
        <w:t>возможности употребления им алкоголя</w:t>
      </w:r>
      <w:r>
        <w:rPr>
          <w:rFonts w:cs="Times New Roman"/>
          <w:sz w:val="24"/>
          <w:szCs w:val="24"/>
        </w:rPr>
        <w:t xml:space="preserve"> не сказывается. Действительно, </w:t>
      </w:r>
      <w:r w:rsidR="009916B0">
        <w:rPr>
          <w:rFonts w:cs="Times New Roman"/>
          <w:sz w:val="24"/>
          <w:szCs w:val="24"/>
        </w:rPr>
        <w:t>в соответствии с</w:t>
      </w:r>
      <w:r>
        <w:rPr>
          <w:rFonts w:cs="Times New Roman"/>
          <w:sz w:val="24"/>
          <w:szCs w:val="24"/>
        </w:rPr>
        <w:t xml:space="preserve"> подп. 2 ч. 1 ст. 12 </w:t>
      </w:r>
      <w:r w:rsidR="00BA3594">
        <w:rPr>
          <w:rFonts w:cs="Times New Roman"/>
          <w:sz w:val="24"/>
          <w:szCs w:val="24"/>
        </w:rPr>
        <w:t>Закона № 3-ФЗ</w:t>
      </w:r>
      <w:r w:rsidR="00007722">
        <w:rPr>
          <w:rFonts w:cs="Times New Roman"/>
          <w:sz w:val="24"/>
          <w:szCs w:val="24"/>
        </w:rPr>
        <w:t xml:space="preserve"> полиция обязана в том </w:t>
      </w:r>
      <w:r w:rsidR="00007722">
        <w:rPr>
          <w:rFonts w:cs="Times New Roman"/>
          <w:sz w:val="24"/>
          <w:szCs w:val="24"/>
        </w:rPr>
        <w:lastRenderedPageBreak/>
        <w:t xml:space="preserve">числе незамедлительно прибывать на место совершения административного правонарушения, при этом в </w:t>
      </w:r>
      <w:r w:rsidR="00580147">
        <w:rPr>
          <w:rFonts w:cs="Times New Roman"/>
          <w:sz w:val="24"/>
          <w:szCs w:val="24"/>
        </w:rPr>
        <w:t>Поряд</w:t>
      </w:r>
      <w:r w:rsidR="00580147" w:rsidRPr="00580147">
        <w:rPr>
          <w:rFonts w:cs="Times New Roman"/>
          <w:sz w:val="24"/>
          <w:szCs w:val="24"/>
        </w:rPr>
        <w:t>к</w:t>
      </w:r>
      <w:r w:rsidR="00580147">
        <w:rPr>
          <w:rFonts w:cs="Times New Roman"/>
          <w:sz w:val="24"/>
          <w:szCs w:val="24"/>
        </w:rPr>
        <w:t>е</w:t>
      </w:r>
      <w:r w:rsidR="00580147" w:rsidRPr="00580147">
        <w:rPr>
          <w:rFonts w:cs="Times New Roman"/>
          <w:sz w:val="24"/>
          <w:szCs w:val="24"/>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sidR="00580147">
        <w:rPr>
          <w:rFonts w:cs="Times New Roman"/>
          <w:sz w:val="24"/>
          <w:szCs w:val="24"/>
        </w:rPr>
        <w:t xml:space="preserve"> (утв. п</w:t>
      </w:r>
      <w:r w:rsidR="00580147" w:rsidRPr="00580147">
        <w:rPr>
          <w:rFonts w:cs="Times New Roman"/>
          <w:sz w:val="24"/>
          <w:szCs w:val="24"/>
        </w:rPr>
        <w:t>риказ</w:t>
      </w:r>
      <w:r w:rsidR="00580147">
        <w:rPr>
          <w:rFonts w:cs="Times New Roman"/>
          <w:sz w:val="24"/>
          <w:szCs w:val="24"/>
        </w:rPr>
        <w:t>ом МВД России от 02.05.2023 № 264 «</w:t>
      </w:r>
      <w:r w:rsidR="00580147" w:rsidRPr="00580147">
        <w:rPr>
          <w:rFonts w:cs="Times New Roman"/>
          <w:sz w:val="24"/>
          <w:szCs w:val="24"/>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sidR="00580147">
        <w:rPr>
          <w:rFonts w:cs="Times New Roman"/>
          <w:sz w:val="24"/>
          <w:szCs w:val="24"/>
        </w:rPr>
        <w:t>») (далее – Порядок осуществления надзора)</w:t>
      </w:r>
      <w:r w:rsidR="00007722">
        <w:rPr>
          <w:rFonts w:cs="Times New Roman"/>
          <w:sz w:val="24"/>
          <w:szCs w:val="24"/>
        </w:rPr>
        <w:t xml:space="preserve"> такой срок не содержится (</w:t>
      </w:r>
      <w:r w:rsidR="002031FD">
        <w:rPr>
          <w:rFonts w:cs="Times New Roman"/>
          <w:sz w:val="24"/>
          <w:szCs w:val="24"/>
        </w:rPr>
        <w:t>заметим</w:t>
      </w:r>
      <w:r w:rsidR="00007722">
        <w:rPr>
          <w:rFonts w:cs="Times New Roman"/>
          <w:sz w:val="24"/>
          <w:szCs w:val="24"/>
        </w:rPr>
        <w:t xml:space="preserve">, что в ранее действовавшем Административном регламенте (утв. приказом МВД России от 23.08.2017 № 664) в п. 7.3 этот срок также был </w:t>
      </w:r>
      <w:r w:rsidR="002031FD">
        <w:rPr>
          <w:rFonts w:cs="Times New Roman"/>
          <w:sz w:val="24"/>
          <w:szCs w:val="24"/>
        </w:rPr>
        <w:t xml:space="preserve">аналогично (незамедлительное прибытие) </w:t>
      </w:r>
      <w:r w:rsidR="00586739">
        <w:rPr>
          <w:rFonts w:cs="Times New Roman"/>
          <w:sz w:val="24"/>
          <w:szCs w:val="24"/>
        </w:rPr>
        <w:t>закреплен</w:t>
      </w:r>
      <w:r w:rsidR="00007722">
        <w:rPr>
          <w:rFonts w:cs="Times New Roman"/>
          <w:sz w:val="24"/>
          <w:szCs w:val="24"/>
        </w:rPr>
        <w:t xml:space="preserve">). При этом незамедлительность является оценочной категорией, нарушение этого срока говорит о </w:t>
      </w:r>
      <w:r w:rsidR="002031FD">
        <w:rPr>
          <w:rFonts w:cs="Times New Roman"/>
          <w:sz w:val="24"/>
          <w:szCs w:val="24"/>
        </w:rPr>
        <w:t xml:space="preserve">возможном </w:t>
      </w:r>
      <w:r w:rsidR="004345ED">
        <w:rPr>
          <w:rFonts w:cs="Times New Roman"/>
          <w:sz w:val="24"/>
          <w:szCs w:val="24"/>
        </w:rPr>
        <w:t>(</w:t>
      </w:r>
      <w:r w:rsidR="00580147">
        <w:rPr>
          <w:rFonts w:cs="Times New Roman"/>
          <w:sz w:val="24"/>
          <w:szCs w:val="24"/>
        </w:rPr>
        <w:t>при этом</w:t>
      </w:r>
      <w:r w:rsidR="004345ED">
        <w:rPr>
          <w:rFonts w:cs="Times New Roman"/>
          <w:sz w:val="24"/>
          <w:szCs w:val="24"/>
        </w:rPr>
        <w:t xml:space="preserve"> срок ожидания 3 часа соответствует среднему сроку ожидания в крупных городах) </w:t>
      </w:r>
      <w:r w:rsidR="00007722">
        <w:rPr>
          <w:rFonts w:cs="Times New Roman"/>
          <w:sz w:val="24"/>
          <w:szCs w:val="24"/>
        </w:rPr>
        <w:t>нарушении полицией (ГИБДД) своих обяза</w:t>
      </w:r>
      <w:r w:rsidR="00B57AB5">
        <w:rPr>
          <w:rFonts w:cs="Times New Roman"/>
          <w:sz w:val="24"/>
          <w:szCs w:val="24"/>
        </w:rPr>
        <w:t>нностей, но никак не о возможности</w:t>
      </w:r>
      <w:r w:rsidR="00007722">
        <w:rPr>
          <w:rFonts w:cs="Times New Roman"/>
          <w:sz w:val="24"/>
          <w:szCs w:val="24"/>
        </w:rPr>
        <w:t xml:space="preserve"> употреблении алкогольных напитков после ДТП.</w:t>
      </w:r>
    </w:p>
    <w:p w14:paraId="74027899" w14:textId="08A2D96A" w:rsidR="006C23C4" w:rsidRDefault="006C23C4" w:rsidP="001B3303">
      <w:pPr>
        <w:pStyle w:val="a3"/>
        <w:spacing w:before="0" w:beforeAutospacing="0" w:after="0" w:afterAutospacing="0"/>
        <w:ind w:firstLine="709"/>
        <w:jc w:val="both"/>
      </w:pPr>
      <w:r>
        <w:t>При этом заметим, что согласно ч. 2 ст. 27.12 КоАП РФ</w:t>
      </w:r>
      <w:r w:rsidR="00955643">
        <w:t xml:space="preserve"> отстранение от управления ТС, О</w:t>
      </w:r>
      <w:r>
        <w:t xml:space="preserve">свидетельствование, направление на </w:t>
      </w:r>
      <w:r w:rsidR="00955643">
        <w:t xml:space="preserve">Медицинское освидетельствование </w:t>
      </w:r>
      <w:r>
        <w:t>осуществляются должностными лицами, которым предоставлено право государственного надзора и контроля за безопасностью движения и эксплуатации ТС в присутствии двух понятых либо с применением видеозаписи.</w:t>
      </w:r>
    </w:p>
    <w:p w14:paraId="5FDB8650" w14:textId="77777777" w:rsidR="004E0052" w:rsidRDefault="004E0052" w:rsidP="001B3303">
      <w:pPr>
        <w:rPr>
          <w:rFonts w:cs="Times New Roman"/>
          <w:sz w:val="24"/>
          <w:szCs w:val="24"/>
        </w:rPr>
      </w:pPr>
    </w:p>
    <w:p w14:paraId="5A457955" w14:textId="610C16E6" w:rsidR="00641B5E" w:rsidRPr="00FB78D3" w:rsidRDefault="00FB78D3" w:rsidP="001B3303">
      <w:pPr>
        <w:ind w:firstLine="0"/>
        <w:jc w:val="center"/>
        <w:rPr>
          <w:rFonts w:cs="Times New Roman"/>
          <w:sz w:val="24"/>
          <w:szCs w:val="24"/>
          <w:u w:val="single"/>
        </w:rPr>
      </w:pPr>
      <w:r w:rsidRPr="00FB78D3">
        <w:rPr>
          <w:rFonts w:cs="Times New Roman"/>
          <w:sz w:val="24"/>
          <w:szCs w:val="24"/>
          <w:u w:val="single"/>
        </w:rPr>
        <w:t>Рассмотрение вопроса о привлечении Михаила к административной ответственности</w:t>
      </w:r>
    </w:p>
    <w:p w14:paraId="27D75F5B" w14:textId="0C71EBD2" w:rsidR="00FB78D3" w:rsidRDefault="00FB78D3" w:rsidP="001B3303">
      <w:pPr>
        <w:rPr>
          <w:rFonts w:cs="Times New Roman"/>
          <w:sz w:val="24"/>
          <w:szCs w:val="24"/>
        </w:rPr>
      </w:pPr>
    </w:p>
    <w:p w14:paraId="69E2EE76" w14:textId="7F1CEEF0" w:rsidR="00641B5E" w:rsidRPr="006B0D96" w:rsidRDefault="009916B0" w:rsidP="001B3303">
      <w:pPr>
        <w:rPr>
          <w:rFonts w:cs="Times New Roman"/>
          <w:sz w:val="24"/>
          <w:szCs w:val="24"/>
        </w:rPr>
      </w:pPr>
      <w:r>
        <w:rPr>
          <w:rFonts w:cs="Times New Roman"/>
          <w:sz w:val="24"/>
          <w:szCs w:val="24"/>
        </w:rPr>
        <w:t>На основании</w:t>
      </w:r>
      <w:r w:rsidR="00FB78D3" w:rsidRPr="006B0D96">
        <w:rPr>
          <w:rFonts w:cs="Times New Roman"/>
          <w:sz w:val="24"/>
          <w:szCs w:val="24"/>
        </w:rPr>
        <w:t xml:space="preserve"> п. 1.6 ПДД лица, нарушившие ПДД, несут ответственность в соответствии с действующим законодательством. Отметим, что законодательством за нарушение ПДД помимо административной </w:t>
      </w:r>
      <w:r w:rsidR="00862679" w:rsidRPr="006B0D96">
        <w:rPr>
          <w:rFonts w:cs="Times New Roman"/>
          <w:sz w:val="24"/>
          <w:szCs w:val="24"/>
        </w:rPr>
        <w:t>установлена также</w:t>
      </w:r>
      <w:r w:rsidR="00FB78D3" w:rsidRPr="006B0D96">
        <w:rPr>
          <w:rFonts w:cs="Times New Roman"/>
          <w:sz w:val="24"/>
          <w:szCs w:val="24"/>
        </w:rPr>
        <w:t xml:space="preserve"> уголовн</w:t>
      </w:r>
      <w:r w:rsidR="00862679" w:rsidRPr="006B0D96">
        <w:rPr>
          <w:rFonts w:cs="Times New Roman"/>
          <w:sz w:val="24"/>
          <w:szCs w:val="24"/>
        </w:rPr>
        <w:t>ая</w:t>
      </w:r>
      <w:r w:rsidR="00FB78D3" w:rsidRPr="006B0D96">
        <w:rPr>
          <w:rFonts w:cs="Times New Roman"/>
          <w:sz w:val="24"/>
          <w:szCs w:val="24"/>
        </w:rPr>
        <w:t xml:space="preserve"> (составы в любом случае отсутствуют) и гражданск</w:t>
      </w:r>
      <w:r w:rsidR="00862679" w:rsidRPr="006B0D96">
        <w:rPr>
          <w:rFonts w:cs="Times New Roman"/>
          <w:sz w:val="24"/>
          <w:szCs w:val="24"/>
        </w:rPr>
        <w:t>ая ответственность</w:t>
      </w:r>
      <w:r w:rsidR="00FB78D3" w:rsidRPr="006B0D96">
        <w:rPr>
          <w:rFonts w:cs="Times New Roman"/>
          <w:sz w:val="24"/>
          <w:szCs w:val="24"/>
        </w:rPr>
        <w:t>, при этом предлагается рассмотреть только административную ответственность.</w:t>
      </w:r>
    </w:p>
    <w:p w14:paraId="031A8E94" w14:textId="73C529FD" w:rsidR="002031FD" w:rsidRDefault="002031FD" w:rsidP="001B3303">
      <w:pPr>
        <w:rPr>
          <w:rFonts w:cs="Times New Roman"/>
          <w:sz w:val="24"/>
          <w:szCs w:val="24"/>
        </w:rPr>
      </w:pPr>
      <w:r>
        <w:rPr>
          <w:rFonts w:cs="Times New Roman"/>
          <w:sz w:val="24"/>
          <w:szCs w:val="24"/>
        </w:rPr>
        <w:t xml:space="preserve">В действиях Михаила по оставлению места ДТП усматриваются признаки объективной стороны </w:t>
      </w:r>
      <w:r w:rsidR="00B67998">
        <w:rPr>
          <w:rFonts w:cs="Times New Roman"/>
          <w:sz w:val="24"/>
          <w:szCs w:val="24"/>
        </w:rPr>
        <w:t xml:space="preserve">состава административного </w:t>
      </w:r>
      <w:r>
        <w:rPr>
          <w:rFonts w:cs="Times New Roman"/>
          <w:sz w:val="24"/>
          <w:szCs w:val="24"/>
        </w:rPr>
        <w:t>правонарушения, предусмотренного ч. 2 ст. 12.27 КоАП РФ.</w:t>
      </w:r>
    </w:p>
    <w:p w14:paraId="33CA7A10" w14:textId="27D6B152" w:rsidR="00830501" w:rsidRPr="006B0D96" w:rsidRDefault="009916B0" w:rsidP="009570AB">
      <w:pPr>
        <w:rPr>
          <w:rFonts w:cs="Times New Roman"/>
          <w:sz w:val="24"/>
          <w:szCs w:val="24"/>
        </w:rPr>
      </w:pPr>
      <w:r>
        <w:rPr>
          <w:rFonts w:cs="Times New Roman"/>
          <w:sz w:val="24"/>
          <w:szCs w:val="24"/>
        </w:rPr>
        <w:t>В силу</w:t>
      </w:r>
      <w:r w:rsidR="00830501" w:rsidRPr="006B0D96">
        <w:rPr>
          <w:rFonts w:cs="Times New Roman"/>
          <w:sz w:val="24"/>
          <w:szCs w:val="24"/>
        </w:rPr>
        <w:t xml:space="preserve"> ч. 2 ст. 12.27 КоАП РФ оставление водителем в нарушение ПДД места ДТП, участником которого он являлся, при отсутствии признаков уголовно наказуемого деяния, – влечет лишение права управления </w:t>
      </w:r>
      <w:r w:rsidR="002031FD">
        <w:rPr>
          <w:rFonts w:cs="Times New Roman"/>
          <w:sz w:val="24"/>
          <w:szCs w:val="24"/>
        </w:rPr>
        <w:t>ТС</w:t>
      </w:r>
      <w:r w:rsidR="00830501" w:rsidRPr="006B0D96">
        <w:rPr>
          <w:rFonts w:cs="Times New Roman"/>
          <w:sz w:val="24"/>
          <w:szCs w:val="24"/>
        </w:rPr>
        <w:t xml:space="preserve"> на срок от одного года до полутора лет или административный арест на срок до пятнадцати суток</w:t>
      </w:r>
      <w:r w:rsidR="004A2459">
        <w:rPr>
          <w:rFonts w:cs="Times New Roman"/>
          <w:sz w:val="24"/>
          <w:szCs w:val="24"/>
        </w:rPr>
        <w:t>.</w:t>
      </w:r>
      <w:r w:rsidR="006342A7">
        <w:rPr>
          <w:rFonts w:cs="Times New Roman"/>
          <w:sz w:val="24"/>
          <w:szCs w:val="24"/>
        </w:rPr>
        <w:t xml:space="preserve"> Данное правонарушение </w:t>
      </w:r>
      <w:r>
        <w:rPr>
          <w:rFonts w:cs="Times New Roman"/>
          <w:sz w:val="24"/>
          <w:szCs w:val="24"/>
        </w:rPr>
        <w:t>в соответствии с</w:t>
      </w:r>
      <w:r w:rsidR="00C04AC7">
        <w:rPr>
          <w:rFonts w:cs="Times New Roman"/>
          <w:sz w:val="24"/>
          <w:szCs w:val="24"/>
        </w:rPr>
        <w:t xml:space="preserve"> ч</w:t>
      </w:r>
      <w:r w:rsidR="00CE3D2D">
        <w:rPr>
          <w:rFonts w:cs="Times New Roman"/>
          <w:sz w:val="24"/>
          <w:szCs w:val="24"/>
        </w:rPr>
        <w:t>. 1 ст. 23.1 КоАП РФ рассматривается судьей</w:t>
      </w:r>
      <w:r w:rsidR="006342A7">
        <w:rPr>
          <w:rFonts w:cs="Times New Roman"/>
          <w:sz w:val="24"/>
          <w:szCs w:val="24"/>
        </w:rPr>
        <w:t xml:space="preserve"> с учетом </w:t>
      </w:r>
      <w:r w:rsidR="00CE3D2D">
        <w:rPr>
          <w:rFonts w:cs="Times New Roman"/>
          <w:sz w:val="24"/>
          <w:szCs w:val="24"/>
        </w:rPr>
        <w:t>того, что согласно ст. 3.8, 3.9 КоАП РФ лишение специального права и административный арест назначаются только судьей</w:t>
      </w:r>
      <w:r w:rsidR="006342A7">
        <w:rPr>
          <w:rFonts w:cs="Times New Roman"/>
          <w:sz w:val="24"/>
          <w:szCs w:val="24"/>
        </w:rPr>
        <w:t>.</w:t>
      </w:r>
    </w:p>
    <w:p w14:paraId="45FB7C99" w14:textId="4DF2FF0F" w:rsidR="006B0D96" w:rsidRDefault="009916B0" w:rsidP="009570AB">
      <w:pPr>
        <w:rPr>
          <w:rFonts w:cs="Times New Roman"/>
          <w:sz w:val="24"/>
          <w:szCs w:val="24"/>
        </w:rPr>
      </w:pPr>
      <w:r>
        <w:rPr>
          <w:rFonts w:cs="Times New Roman"/>
          <w:sz w:val="24"/>
          <w:szCs w:val="24"/>
        </w:rPr>
        <w:t>На основании</w:t>
      </w:r>
      <w:r w:rsidR="001249E2" w:rsidRPr="006B0D96">
        <w:rPr>
          <w:rFonts w:cs="Times New Roman"/>
          <w:sz w:val="24"/>
          <w:szCs w:val="24"/>
        </w:rPr>
        <w:t xml:space="preserve"> п. 20 Постановления № 20</w:t>
      </w:r>
      <w:r w:rsidR="00EE1E8D" w:rsidRPr="006B0D96">
        <w:rPr>
          <w:rFonts w:cs="Times New Roman"/>
          <w:sz w:val="24"/>
          <w:szCs w:val="24"/>
        </w:rPr>
        <w:t xml:space="preserve"> при рассмотрении дел об административных правонарушениях, предусмотренных ч. 2 ст. 12.27 КоАП РФ, судье в каждом случае необходимо устанавливать вину водителя в оставлении им места ДТП, учитывая при этом конкретные фактические обстоятельства (например, погодные условия, габариты </w:t>
      </w:r>
      <w:r w:rsidR="004345ED">
        <w:rPr>
          <w:rFonts w:cs="Times New Roman"/>
          <w:sz w:val="24"/>
          <w:szCs w:val="24"/>
        </w:rPr>
        <w:t>ТС</w:t>
      </w:r>
      <w:r w:rsidR="00EE1E8D" w:rsidRPr="006B0D96">
        <w:rPr>
          <w:rFonts w:cs="Times New Roman"/>
          <w:sz w:val="24"/>
          <w:szCs w:val="24"/>
        </w:rPr>
        <w:t>, характер наезда или столкновения, размер и локализацию повреждений), которые могут быть подтверждены любыми полученными с соблюдением требований закона доказательствами, в том числе показаниями свидетелей.</w:t>
      </w:r>
      <w:r w:rsidR="006B0D96">
        <w:rPr>
          <w:rFonts w:cs="Times New Roman"/>
          <w:sz w:val="24"/>
          <w:szCs w:val="24"/>
        </w:rPr>
        <w:t xml:space="preserve"> </w:t>
      </w:r>
      <w:r w:rsidR="006B0D96" w:rsidRPr="006B0D96">
        <w:rPr>
          <w:rFonts w:cs="Times New Roman"/>
          <w:sz w:val="24"/>
          <w:szCs w:val="24"/>
        </w:rPr>
        <w:t>К администра</w:t>
      </w:r>
      <w:r w:rsidR="006B0D96">
        <w:rPr>
          <w:rFonts w:cs="Times New Roman"/>
          <w:sz w:val="24"/>
          <w:szCs w:val="24"/>
        </w:rPr>
        <w:t>тивной ответственности по ч. 2 ст. </w:t>
      </w:r>
      <w:r w:rsidR="006B0D96" w:rsidRPr="006B0D96">
        <w:rPr>
          <w:rFonts w:cs="Times New Roman"/>
          <w:sz w:val="24"/>
          <w:szCs w:val="24"/>
        </w:rPr>
        <w:t xml:space="preserve">12.27 КоАП РФ может быть привлечен водитель </w:t>
      </w:r>
      <w:r w:rsidR="004345ED">
        <w:rPr>
          <w:rFonts w:cs="Times New Roman"/>
          <w:sz w:val="24"/>
          <w:szCs w:val="24"/>
        </w:rPr>
        <w:t>ТС</w:t>
      </w:r>
      <w:r w:rsidR="006B0D96" w:rsidRPr="006B0D96">
        <w:rPr>
          <w:rFonts w:cs="Times New Roman"/>
          <w:sz w:val="24"/>
          <w:szCs w:val="24"/>
        </w:rPr>
        <w:t>, допусти</w:t>
      </w:r>
      <w:r w:rsidR="006B0D96">
        <w:rPr>
          <w:rFonts w:cs="Times New Roman"/>
          <w:sz w:val="24"/>
          <w:szCs w:val="24"/>
        </w:rPr>
        <w:t>вший нарушение требований ПДД</w:t>
      </w:r>
      <w:r w:rsidR="006B0D96" w:rsidRPr="006B0D96">
        <w:rPr>
          <w:rFonts w:cs="Times New Roman"/>
          <w:sz w:val="24"/>
          <w:szCs w:val="24"/>
        </w:rPr>
        <w:t xml:space="preserve">, которое стало причиной </w:t>
      </w:r>
      <w:r w:rsidR="006B0D96">
        <w:rPr>
          <w:rFonts w:cs="Times New Roman"/>
          <w:sz w:val="24"/>
          <w:szCs w:val="24"/>
        </w:rPr>
        <w:t>ДТП</w:t>
      </w:r>
      <w:r w:rsidR="006B0D96" w:rsidRPr="006B0D96">
        <w:rPr>
          <w:rFonts w:cs="Times New Roman"/>
          <w:sz w:val="24"/>
          <w:szCs w:val="24"/>
        </w:rPr>
        <w:t xml:space="preserve"> с участием других </w:t>
      </w:r>
      <w:r w:rsidR="006B0D96">
        <w:rPr>
          <w:rFonts w:cs="Times New Roman"/>
          <w:sz w:val="24"/>
          <w:szCs w:val="24"/>
        </w:rPr>
        <w:t>ТС</w:t>
      </w:r>
      <w:r w:rsidR="006B0D96" w:rsidRPr="006B0D96">
        <w:rPr>
          <w:rFonts w:cs="Times New Roman"/>
          <w:sz w:val="24"/>
          <w:szCs w:val="24"/>
        </w:rPr>
        <w:t xml:space="preserve"> (другого </w:t>
      </w:r>
      <w:r w:rsidR="006B0D96">
        <w:rPr>
          <w:rFonts w:cs="Times New Roman"/>
          <w:sz w:val="24"/>
          <w:szCs w:val="24"/>
        </w:rPr>
        <w:t>ТС</w:t>
      </w:r>
      <w:r w:rsidR="006B0D96" w:rsidRPr="006B0D96">
        <w:rPr>
          <w:rFonts w:cs="Times New Roman"/>
          <w:sz w:val="24"/>
          <w:szCs w:val="24"/>
        </w:rPr>
        <w:t xml:space="preserve">), вне зависимости от того, вступило ли управляемое им </w:t>
      </w:r>
      <w:r w:rsidR="006B0D96">
        <w:rPr>
          <w:rFonts w:cs="Times New Roman"/>
          <w:sz w:val="24"/>
          <w:szCs w:val="24"/>
        </w:rPr>
        <w:t>ТС</w:t>
      </w:r>
      <w:r w:rsidR="006B0D96" w:rsidRPr="006B0D96">
        <w:rPr>
          <w:rFonts w:cs="Times New Roman"/>
          <w:sz w:val="24"/>
          <w:szCs w:val="24"/>
        </w:rPr>
        <w:t xml:space="preserve"> в механическое взаимодействие с другими </w:t>
      </w:r>
      <w:r w:rsidR="006B0D96">
        <w:rPr>
          <w:rFonts w:cs="Times New Roman"/>
          <w:sz w:val="24"/>
          <w:szCs w:val="24"/>
        </w:rPr>
        <w:t>ТС</w:t>
      </w:r>
      <w:r w:rsidR="006B0D96" w:rsidRPr="006B0D96">
        <w:rPr>
          <w:rFonts w:cs="Times New Roman"/>
          <w:sz w:val="24"/>
          <w:szCs w:val="24"/>
        </w:rPr>
        <w:t xml:space="preserve"> (</w:t>
      </w:r>
      <w:r w:rsidR="006B0D96">
        <w:rPr>
          <w:rFonts w:cs="Times New Roman"/>
          <w:sz w:val="24"/>
          <w:szCs w:val="24"/>
        </w:rPr>
        <w:t>ТС</w:t>
      </w:r>
      <w:r w:rsidR="006B0D96" w:rsidRPr="006B0D96">
        <w:rPr>
          <w:rFonts w:cs="Times New Roman"/>
          <w:sz w:val="24"/>
          <w:szCs w:val="24"/>
        </w:rPr>
        <w:t xml:space="preserve">), физическими лицами или материальными объектами, при условии, что этот водитель был осведомлен о факте </w:t>
      </w:r>
      <w:r w:rsidR="006B0D96">
        <w:rPr>
          <w:rFonts w:cs="Times New Roman"/>
          <w:sz w:val="24"/>
          <w:szCs w:val="24"/>
        </w:rPr>
        <w:t>ДТП</w:t>
      </w:r>
      <w:r w:rsidR="006B0D96" w:rsidRPr="006B0D96">
        <w:rPr>
          <w:rFonts w:cs="Times New Roman"/>
          <w:sz w:val="24"/>
          <w:szCs w:val="24"/>
        </w:rPr>
        <w:t xml:space="preserve">, однако умышленно оставил место </w:t>
      </w:r>
      <w:r w:rsidR="006B0D96">
        <w:rPr>
          <w:rFonts w:cs="Times New Roman"/>
          <w:sz w:val="24"/>
          <w:szCs w:val="24"/>
        </w:rPr>
        <w:t>ДТП.</w:t>
      </w:r>
      <w:r w:rsidR="00444410">
        <w:rPr>
          <w:rFonts w:cs="Times New Roman"/>
          <w:sz w:val="24"/>
          <w:szCs w:val="24"/>
        </w:rPr>
        <w:t xml:space="preserve"> В рассматриваемой ситуации констатируем, что Николай уведомил Михаила о произошедшем ДТП.</w:t>
      </w:r>
      <w:r w:rsidR="00B67F92">
        <w:rPr>
          <w:rFonts w:cs="Times New Roman"/>
          <w:sz w:val="24"/>
          <w:szCs w:val="24"/>
        </w:rPr>
        <w:t xml:space="preserve"> Более того, в судебной практике присутствуют си</w:t>
      </w:r>
      <w:r w:rsidR="00E44A1D">
        <w:rPr>
          <w:rFonts w:cs="Times New Roman"/>
          <w:sz w:val="24"/>
          <w:szCs w:val="24"/>
        </w:rPr>
        <w:t xml:space="preserve">туации, когда о </w:t>
      </w:r>
      <w:r w:rsidR="0065522D">
        <w:rPr>
          <w:rFonts w:cs="Times New Roman"/>
          <w:sz w:val="24"/>
          <w:szCs w:val="24"/>
        </w:rPr>
        <w:t xml:space="preserve">факте </w:t>
      </w:r>
      <w:r w:rsidR="00E44A1D">
        <w:rPr>
          <w:rFonts w:cs="Times New Roman"/>
          <w:sz w:val="24"/>
          <w:szCs w:val="24"/>
        </w:rPr>
        <w:t xml:space="preserve">ДТП </w:t>
      </w:r>
      <w:r w:rsidR="0065522D">
        <w:rPr>
          <w:rFonts w:cs="Times New Roman"/>
          <w:sz w:val="24"/>
          <w:szCs w:val="24"/>
        </w:rPr>
        <w:t>водителя никто не уведомляет</w:t>
      </w:r>
      <w:r w:rsidR="00B67F92">
        <w:rPr>
          <w:rFonts w:cs="Times New Roman"/>
          <w:sz w:val="24"/>
          <w:szCs w:val="24"/>
        </w:rPr>
        <w:t>, что не является основанием для освобождения от ответственности (см., напр</w:t>
      </w:r>
      <w:r w:rsidR="006342A7">
        <w:rPr>
          <w:rFonts w:cs="Times New Roman"/>
          <w:sz w:val="24"/>
          <w:szCs w:val="24"/>
        </w:rPr>
        <w:t>.</w:t>
      </w:r>
      <w:r w:rsidR="00B67F92">
        <w:rPr>
          <w:rFonts w:cs="Times New Roman"/>
          <w:sz w:val="24"/>
          <w:szCs w:val="24"/>
        </w:rPr>
        <w:t xml:space="preserve">, постановление </w:t>
      </w:r>
      <w:r w:rsidR="00DD4422">
        <w:rPr>
          <w:rFonts w:cs="Times New Roman"/>
          <w:sz w:val="24"/>
          <w:szCs w:val="24"/>
        </w:rPr>
        <w:t>ВС</w:t>
      </w:r>
      <w:r w:rsidR="00B67F92">
        <w:rPr>
          <w:rFonts w:cs="Times New Roman"/>
          <w:sz w:val="24"/>
          <w:szCs w:val="24"/>
        </w:rPr>
        <w:t xml:space="preserve"> РФ от 14.06.2024 № </w:t>
      </w:r>
      <w:r w:rsidR="00B67F92" w:rsidRPr="00B67F92">
        <w:rPr>
          <w:rFonts w:cs="Times New Roman"/>
          <w:sz w:val="24"/>
          <w:szCs w:val="24"/>
        </w:rPr>
        <w:t>5-АД24-62-К2</w:t>
      </w:r>
      <w:r w:rsidR="0065522D">
        <w:rPr>
          <w:rFonts w:cs="Times New Roman"/>
          <w:sz w:val="24"/>
          <w:szCs w:val="24"/>
        </w:rPr>
        <w:t xml:space="preserve">, по которому водитель в силу </w:t>
      </w:r>
      <w:r w:rsidR="0065522D">
        <w:rPr>
          <w:rFonts w:cs="Times New Roman"/>
          <w:sz w:val="24"/>
          <w:szCs w:val="24"/>
        </w:rPr>
        <w:lastRenderedPageBreak/>
        <w:t>незначительности контакта не отметил для себя факта ДТП, а о факте ДТП стало известно посредством показаний очевидца</w:t>
      </w:r>
      <w:r w:rsidR="00B67F92">
        <w:rPr>
          <w:rFonts w:cs="Times New Roman"/>
          <w:sz w:val="24"/>
          <w:szCs w:val="24"/>
        </w:rPr>
        <w:t>).</w:t>
      </w:r>
    </w:p>
    <w:p w14:paraId="5946226C" w14:textId="4DBE4D75" w:rsidR="0065522D" w:rsidRDefault="009570AB" w:rsidP="009570AB">
      <w:pPr>
        <w:pStyle w:val="a3"/>
        <w:spacing w:before="0" w:beforeAutospacing="0" w:after="0" w:afterAutospacing="0"/>
        <w:ind w:firstLine="709"/>
        <w:jc w:val="both"/>
      </w:pPr>
      <w:r>
        <w:t xml:space="preserve">Также имеется и </w:t>
      </w:r>
      <w:r w:rsidR="0065522D">
        <w:t>противоположная практика, по которой дела об административном правонарушении прекращалис</w:t>
      </w:r>
      <w:r>
        <w:t>ь</w:t>
      </w:r>
      <w:r w:rsidR="0065522D">
        <w:t xml:space="preserve"> ввиду отсутствия доказательств виновности лица (</w:t>
      </w:r>
      <w:r>
        <w:t>см., напр., решения</w:t>
      </w:r>
      <w:r w:rsidRPr="009570AB">
        <w:t xml:space="preserve"> Верховного суда </w:t>
      </w:r>
      <w:r>
        <w:t>Удмуртской Республики по делам № </w:t>
      </w:r>
      <w:r w:rsidRPr="009570AB">
        <w:t>12-96/2017</w:t>
      </w:r>
      <w:r>
        <w:t xml:space="preserve">, </w:t>
      </w:r>
      <w:r w:rsidRPr="009570AB">
        <w:t>12-230/2016</w:t>
      </w:r>
      <w:r>
        <w:t>, по которым дела об административных правонарушениях прекращены ввиду отсутствия доказательств виновности лица, привлекаемого к административной ответственности)</w:t>
      </w:r>
    </w:p>
    <w:p w14:paraId="7C04F07F" w14:textId="0C1E9C21" w:rsidR="00622691" w:rsidRDefault="009570AB" w:rsidP="009570AB">
      <w:pPr>
        <w:rPr>
          <w:rFonts w:cs="Times New Roman"/>
          <w:sz w:val="24"/>
          <w:szCs w:val="24"/>
        </w:rPr>
      </w:pPr>
      <w:r>
        <w:rPr>
          <w:rFonts w:cs="Times New Roman"/>
          <w:sz w:val="24"/>
          <w:szCs w:val="24"/>
        </w:rPr>
        <w:t>Не касаясь вопроса виновности лица в данном случае (ситуация описана со слов Михаила) в любом случае</w:t>
      </w:r>
      <w:r w:rsidR="00B67F92">
        <w:rPr>
          <w:rFonts w:cs="Times New Roman"/>
          <w:sz w:val="24"/>
          <w:szCs w:val="24"/>
        </w:rPr>
        <w:t xml:space="preserve"> о</w:t>
      </w:r>
      <w:r w:rsidR="00622691">
        <w:rPr>
          <w:rFonts w:cs="Times New Roman"/>
          <w:sz w:val="24"/>
          <w:szCs w:val="24"/>
        </w:rPr>
        <w:t xml:space="preserve">тметим, что </w:t>
      </w:r>
      <w:r w:rsidR="00DD4422">
        <w:rPr>
          <w:rFonts w:cs="Times New Roman"/>
          <w:sz w:val="24"/>
          <w:szCs w:val="24"/>
        </w:rPr>
        <w:t>Конституционным Судом Российской Федерации (далее – КС РФ)</w:t>
      </w:r>
      <w:r w:rsidR="00622691">
        <w:rPr>
          <w:rFonts w:cs="Times New Roman"/>
          <w:sz w:val="24"/>
          <w:szCs w:val="24"/>
        </w:rPr>
        <w:t xml:space="preserve"> был сделан вывод о том</w:t>
      </w:r>
      <w:r w:rsidR="006342A7">
        <w:rPr>
          <w:rFonts w:cs="Times New Roman"/>
          <w:sz w:val="24"/>
          <w:szCs w:val="24"/>
        </w:rPr>
        <w:t xml:space="preserve">, что указанное правонарушение </w:t>
      </w:r>
      <w:r w:rsidR="00622691" w:rsidRPr="00622691">
        <w:rPr>
          <w:rFonts w:cs="Times New Roman"/>
          <w:sz w:val="24"/>
          <w:szCs w:val="24"/>
        </w:rPr>
        <w:t xml:space="preserve">при отсутствии вредных последствий оставления места </w:t>
      </w:r>
      <w:r w:rsidR="00622691">
        <w:rPr>
          <w:rFonts w:cs="Times New Roman"/>
          <w:sz w:val="24"/>
          <w:szCs w:val="24"/>
        </w:rPr>
        <w:t>ДТП</w:t>
      </w:r>
      <w:r w:rsidR="00622691" w:rsidRPr="00622691">
        <w:rPr>
          <w:rFonts w:cs="Times New Roman"/>
          <w:sz w:val="24"/>
          <w:szCs w:val="24"/>
        </w:rPr>
        <w:t>, не причинившего вред здоровью и крупный ущерб и не представлявшего собой существенное нарушение охра</w:t>
      </w:r>
      <w:r w:rsidR="00622691">
        <w:rPr>
          <w:rFonts w:cs="Times New Roman"/>
          <w:sz w:val="24"/>
          <w:szCs w:val="24"/>
        </w:rPr>
        <w:t>н</w:t>
      </w:r>
      <w:r w:rsidR="006342A7">
        <w:rPr>
          <w:rFonts w:cs="Times New Roman"/>
          <w:sz w:val="24"/>
          <w:szCs w:val="24"/>
        </w:rPr>
        <w:t xml:space="preserve">яемых общественных отношений, </w:t>
      </w:r>
      <w:r w:rsidR="00622691" w:rsidRPr="00622691">
        <w:rPr>
          <w:rFonts w:cs="Times New Roman"/>
          <w:sz w:val="24"/>
          <w:szCs w:val="24"/>
        </w:rPr>
        <w:t>может быт</w:t>
      </w:r>
      <w:r w:rsidR="00622691">
        <w:rPr>
          <w:rFonts w:cs="Times New Roman"/>
          <w:sz w:val="24"/>
          <w:szCs w:val="24"/>
        </w:rPr>
        <w:t xml:space="preserve">ь в соответствии со ст. 2.9 КоАП РФ </w:t>
      </w:r>
      <w:r w:rsidR="00622691" w:rsidRPr="00622691">
        <w:rPr>
          <w:rFonts w:cs="Times New Roman"/>
          <w:sz w:val="24"/>
          <w:szCs w:val="24"/>
        </w:rPr>
        <w:t>признано правоприменительным органом малозначительным и не повлечь административного наказания</w:t>
      </w:r>
      <w:r w:rsidR="00622691">
        <w:rPr>
          <w:rFonts w:cs="Times New Roman"/>
          <w:sz w:val="24"/>
          <w:szCs w:val="24"/>
        </w:rPr>
        <w:t xml:space="preserve"> (</w:t>
      </w:r>
      <w:proofErr w:type="spellStart"/>
      <w:r w:rsidR="00622691">
        <w:rPr>
          <w:rFonts w:cs="Times New Roman"/>
          <w:sz w:val="24"/>
          <w:szCs w:val="24"/>
        </w:rPr>
        <w:t>подр</w:t>
      </w:r>
      <w:proofErr w:type="spellEnd"/>
      <w:r w:rsidR="00622691">
        <w:rPr>
          <w:rFonts w:cs="Times New Roman"/>
          <w:sz w:val="24"/>
          <w:szCs w:val="24"/>
        </w:rPr>
        <w:t>. см.</w:t>
      </w:r>
      <w:r w:rsidR="00622691">
        <w:t xml:space="preserve"> </w:t>
      </w:r>
      <w:r w:rsidR="00622691" w:rsidRPr="00622691">
        <w:rPr>
          <w:rFonts w:cs="Times New Roman"/>
          <w:sz w:val="24"/>
          <w:szCs w:val="24"/>
        </w:rPr>
        <w:t xml:space="preserve">Определение </w:t>
      </w:r>
      <w:r w:rsidR="00622691">
        <w:rPr>
          <w:rFonts w:cs="Times New Roman"/>
          <w:sz w:val="24"/>
          <w:szCs w:val="24"/>
        </w:rPr>
        <w:t>КС РФ от 07.12.2010 № 1702-О-О «</w:t>
      </w:r>
      <w:r w:rsidR="00622691" w:rsidRPr="00622691">
        <w:rPr>
          <w:rFonts w:cs="Times New Roman"/>
          <w:sz w:val="24"/>
          <w:szCs w:val="24"/>
        </w:rPr>
        <w:t xml:space="preserve">Об отказе в принятии к рассмотрению жалобы гражданина </w:t>
      </w:r>
      <w:proofErr w:type="spellStart"/>
      <w:r w:rsidR="00622691" w:rsidRPr="00622691">
        <w:rPr>
          <w:rFonts w:cs="Times New Roman"/>
          <w:sz w:val="24"/>
          <w:szCs w:val="24"/>
        </w:rPr>
        <w:t>Криводанова</w:t>
      </w:r>
      <w:proofErr w:type="spellEnd"/>
      <w:r w:rsidR="00622691" w:rsidRPr="00622691">
        <w:rPr>
          <w:rFonts w:cs="Times New Roman"/>
          <w:sz w:val="24"/>
          <w:szCs w:val="24"/>
        </w:rPr>
        <w:t xml:space="preserve"> Олега Александровича на нарушение </w:t>
      </w:r>
      <w:r w:rsidR="00622691">
        <w:rPr>
          <w:rFonts w:cs="Times New Roman"/>
          <w:sz w:val="24"/>
          <w:szCs w:val="24"/>
        </w:rPr>
        <w:t>его конституционных прав частью 2 статьи </w:t>
      </w:r>
      <w:r w:rsidR="00622691" w:rsidRPr="00622691">
        <w:rPr>
          <w:rFonts w:cs="Times New Roman"/>
          <w:sz w:val="24"/>
          <w:szCs w:val="24"/>
        </w:rPr>
        <w:t>12.27 Кодекса Российской Федерации об административных прав</w:t>
      </w:r>
      <w:r w:rsidR="00622691">
        <w:rPr>
          <w:rFonts w:cs="Times New Roman"/>
          <w:sz w:val="24"/>
          <w:szCs w:val="24"/>
        </w:rPr>
        <w:t>онарушениях и положением пункта</w:t>
      </w:r>
      <w:r w:rsidR="00622691">
        <w:rPr>
          <w:rFonts w:cs="Times New Roman"/>
          <w:sz w:val="24"/>
          <w:szCs w:val="24"/>
          <w:lang w:val="en-US"/>
        </w:rPr>
        <w:t> </w:t>
      </w:r>
      <w:r w:rsidR="00622691" w:rsidRPr="00622691">
        <w:rPr>
          <w:rFonts w:cs="Times New Roman"/>
          <w:sz w:val="24"/>
          <w:szCs w:val="24"/>
        </w:rPr>
        <w:t>2.5 Правил дорожного дв</w:t>
      </w:r>
      <w:r w:rsidR="00622691">
        <w:rPr>
          <w:rFonts w:cs="Times New Roman"/>
          <w:sz w:val="24"/>
          <w:szCs w:val="24"/>
        </w:rPr>
        <w:t>ижения Российской Федерации»)</w:t>
      </w:r>
      <w:r w:rsidR="00622691" w:rsidRPr="00622691">
        <w:rPr>
          <w:rFonts w:cs="Times New Roman"/>
          <w:sz w:val="24"/>
          <w:szCs w:val="24"/>
        </w:rPr>
        <w:t>.</w:t>
      </w:r>
      <w:r w:rsidR="00C20688">
        <w:rPr>
          <w:rFonts w:cs="Times New Roman"/>
          <w:sz w:val="24"/>
          <w:szCs w:val="24"/>
        </w:rPr>
        <w:t xml:space="preserve"> Признание судом административного правонарушения малозначительным </w:t>
      </w:r>
      <w:r w:rsidR="00C20688" w:rsidRPr="00C20688">
        <w:rPr>
          <w:rFonts w:cs="Times New Roman"/>
          <w:sz w:val="24"/>
          <w:szCs w:val="24"/>
        </w:rPr>
        <w:t>можно считать оправданным лишь при условии, что это деяние с учетом его характера, личности правонарушителя и тяжести наступивших последствий хотя формально и содержит признаки состава административного правонарушения, но не причиняет существенного ущерба охраняемым общественным отношениям</w:t>
      </w:r>
      <w:r w:rsidR="00C20688">
        <w:rPr>
          <w:rFonts w:cs="Times New Roman"/>
          <w:sz w:val="24"/>
          <w:szCs w:val="24"/>
        </w:rPr>
        <w:t xml:space="preserve"> (</w:t>
      </w:r>
      <w:proofErr w:type="spellStart"/>
      <w:r w:rsidR="00C20688">
        <w:rPr>
          <w:rFonts w:cs="Times New Roman"/>
          <w:sz w:val="24"/>
          <w:szCs w:val="24"/>
        </w:rPr>
        <w:t>подр</w:t>
      </w:r>
      <w:proofErr w:type="spellEnd"/>
      <w:r w:rsidR="00C20688">
        <w:rPr>
          <w:rFonts w:cs="Times New Roman"/>
          <w:sz w:val="24"/>
          <w:szCs w:val="24"/>
        </w:rPr>
        <w:t xml:space="preserve">. см. </w:t>
      </w:r>
      <w:r w:rsidR="00C20688" w:rsidRPr="00C20688">
        <w:rPr>
          <w:rFonts w:cs="Times New Roman"/>
          <w:sz w:val="24"/>
          <w:szCs w:val="24"/>
        </w:rPr>
        <w:t xml:space="preserve">Постановление </w:t>
      </w:r>
      <w:r w:rsidR="00DD4422">
        <w:rPr>
          <w:rFonts w:cs="Times New Roman"/>
          <w:sz w:val="24"/>
          <w:szCs w:val="24"/>
        </w:rPr>
        <w:t>КС</w:t>
      </w:r>
      <w:r w:rsidR="00C20688">
        <w:rPr>
          <w:rFonts w:cs="Times New Roman"/>
          <w:sz w:val="24"/>
          <w:szCs w:val="24"/>
        </w:rPr>
        <w:t xml:space="preserve"> РФ от 17.02.2016 № 5-П «</w:t>
      </w:r>
      <w:r w:rsidR="00C20688" w:rsidRPr="00C20688">
        <w:rPr>
          <w:rFonts w:cs="Times New Roman"/>
          <w:sz w:val="24"/>
          <w:szCs w:val="24"/>
        </w:rPr>
        <w:t>По делу о проверке конституцион</w:t>
      </w:r>
      <w:r w:rsidR="00C20688">
        <w:rPr>
          <w:rFonts w:cs="Times New Roman"/>
          <w:sz w:val="24"/>
          <w:szCs w:val="24"/>
        </w:rPr>
        <w:t>ности положений пункта 6 статьи 8 Федерального закона «</w:t>
      </w:r>
      <w:r w:rsidR="00C20688" w:rsidRPr="00C20688">
        <w:rPr>
          <w:rFonts w:cs="Times New Roman"/>
          <w:sz w:val="24"/>
          <w:szCs w:val="24"/>
        </w:rPr>
        <w:t>О правовом положении иностранных граждан в Российской Федерации</w:t>
      </w:r>
      <w:r w:rsidR="00C20688">
        <w:rPr>
          <w:rFonts w:cs="Times New Roman"/>
          <w:sz w:val="24"/>
          <w:szCs w:val="24"/>
        </w:rPr>
        <w:t>», частей 1 и 3 статьи </w:t>
      </w:r>
      <w:r w:rsidR="00C20688" w:rsidRPr="00C20688">
        <w:rPr>
          <w:rFonts w:cs="Times New Roman"/>
          <w:sz w:val="24"/>
          <w:szCs w:val="24"/>
        </w:rPr>
        <w:t>18.8 Кодекса Российской Федерации об административ</w:t>
      </w:r>
      <w:r w:rsidR="00C20688">
        <w:rPr>
          <w:rFonts w:cs="Times New Roman"/>
          <w:sz w:val="24"/>
          <w:szCs w:val="24"/>
        </w:rPr>
        <w:t>ных правонарушениях и подпункта 2 части первой статьи </w:t>
      </w:r>
      <w:r w:rsidR="00CE3D2D">
        <w:rPr>
          <w:rFonts w:cs="Times New Roman"/>
          <w:sz w:val="24"/>
          <w:szCs w:val="24"/>
        </w:rPr>
        <w:t>27 Федерального закона «</w:t>
      </w:r>
      <w:r w:rsidR="00C20688" w:rsidRPr="00C20688">
        <w:rPr>
          <w:rFonts w:cs="Times New Roman"/>
          <w:sz w:val="24"/>
          <w:szCs w:val="24"/>
        </w:rPr>
        <w:t>О порядке выезда из Российской Федерации и въезда в Российскую Федерацию" в связи с жалобой г</w:t>
      </w:r>
      <w:r w:rsidR="00C20688">
        <w:rPr>
          <w:rFonts w:cs="Times New Roman"/>
          <w:sz w:val="24"/>
          <w:szCs w:val="24"/>
        </w:rPr>
        <w:t>ражданина Республики Молдова М. </w:t>
      </w:r>
      <w:proofErr w:type="spellStart"/>
      <w:r w:rsidR="00C20688" w:rsidRPr="00C20688">
        <w:rPr>
          <w:rFonts w:cs="Times New Roman"/>
          <w:sz w:val="24"/>
          <w:szCs w:val="24"/>
        </w:rPr>
        <w:t>Цуркана</w:t>
      </w:r>
      <w:proofErr w:type="spellEnd"/>
      <w:r w:rsidR="00C20688">
        <w:rPr>
          <w:rFonts w:cs="Times New Roman"/>
          <w:sz w:val="24"/>
          <w:szCs w:val="24"/>
        </w:rPr>
        <w:t>»)</w:t>
      </w:r>
    </w:p>
    <w:p w14:paraId="11CAC310" w14:textId="064EFDA2" w:rsidR="00444410" w:rsidRDefault="00C20688" w:rsidP="001B3303">
      <w:pPr>
        <w:rPr>
          <w:rFonts w:cs="Times New Roman"/>
          <w:sz w:val="24"/>
          <w:szCs w:val="24"/>
        </w:rPr>
      </w:pPr>
      <w:r>
        <w:rPr>
          <w:rFonts w:cs="Times New Roman"/>
          <w:sz w:val="24"/>
          <w:szCs w:val="24"/>
        </w:rPr>
        <w:t>Так, в соответствии со ст. </w:t>
      </w:r>
      <w:r w:rsidR="00444410" w:rsidRPr="00444410">
        <w:rPr>
          <w:rFonts w:cs="Times New Roman"/>
          <w:sz w:val="24"/>
          <w:szCs w:val="24"/>
        </w:rPr>
        <w:t xml:space="preserve">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w:t>
      </w:r>
      <w:r w:rsidR="002C6C19">
        <w:rPr>
          <w:rFonts w:cs="Times New Roman"/>
          <w:sz w:val="24"/>
          <w:szCs w:val="24"/>
        </w:rPr>
        <w:t>ограничиться устным замечанием.</w:t>
      </w:r>
    </w:p>
    <w:p w14:paraId="4A4566FA" w14:textId="30B59202" w:rsidR="002C6C19" w:rsidRDefault="009916B0" w:rsidP="001B3303">
      <w:pPr>
        <w:pStyle w:val="a3"/>
        <w:spacing w:before="0" w:beforeAutospacing="0" w:after="0" w:afterAutospacing="0"/>
        <w:ind w:firstLine="709"/>
        <w:jc w:val="both"/>
      </w:pPr>
      <w:r>
        <w:t>В силу</w:t>
      </w:r>
      <w:r w:rsidR="00C20688">
        <w:t xml:space="preserve"> п. </w:t>
      </w:r>
      <w:r w:rsidR="002C6C19">
        <w:t>21 п</w:t>
      </w:r>
      <w:r w:rsidR="00444410" w:rsidRPr="00444410">
        <w:t xml:space="preserve">остановления Пленума </w:t>
      </w:r>
      <w:r w:rsidR="00DD4422">
        <w:t>ВС</w:t>
      </w:r>
      <w:r w:rsidR="002C6C19">
        <w:t xml:space="preserve"> РФ от 24.03.2005 № 5 «</w:t>
      </w:r>
      <w:r w:rsidR="00444410" w:rsidRPr="00444410">
        <w:t>О некоторых вопросах, возникающих у судов при применении Кодекса Российской Федерации об а</w:t>
      </w:r>
      <w:r w:rsidR="002C6C19">
        <w:t>дминистративных правонарушениях»</w:t>
      </w:r>
      <w:r w:rsidR="00444410" w:rsidRPr="00444410">
        <w:t>, если при рассмотрении дела будет установлена малозначительность совершенного административного правона</w:t>
      </w:r>
      <w:r w:rsidR="002C6C19">
        <w:t>рушения, судья на основании ст. </w:t>
      </w:r>
      <w:r w:rsidR="00444410" w:rsidRPr="00444410">
        <w:t>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w:t>
      </w:r>
      <w:r w:rsidR="002C6C19">
        <w:t xml:space="preserve">екращении производства по делу. </w:t>
      </w:r>
      <w:r w:rsidR="00444410" w:rsidRPr="00444410">
        <w:t>В свою очередь,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w:t>
      </w:r>
      <w:r w:rsidR="002C6C19">
        <w:t xml:space="preserve">ых общественных правоотношений. Также сразу отметим,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 </w:t>
      </w:r>
      <w:r w:rsidR="00AD660D">
        <w:t xml:space="preserve">Пленумом </w:t>
      </w:r>
      <w:r w:rsidR="00DD4422">
        <w:t>ВС</w:t>
      </w:r>
      <w:r w:rsidR="00AD660D">
        <w:t xml:space="preserve"> РФ к ним, в частности, отне</w:t>
      </w:r>
      <w:r w:rsidR="002C6C19">
        <w:t>с</w:t>
      </w:r>
      <w:r w:rsidR="00AD660D">
        <w:t>ены</w:t>
      </w:r>
      <w:r w:rsidR="002C6C19">
        <w:t xml:space="preserve"> административные правонарушения, предусмотренные ст. 12.8, 12.26 КоАП РФ.</w:t>
      </w:r>
    </w:p>
    <w:p w14:paraId="058128FE" w14:textId="7DB762B7" w:rsidR="004B35E8" w:rsidRDefault="004B35E8" w:rsidP="001B3303">
      <w:pPr>
        <w:pStyle w:val="a3"/>
        <w:spacing w:before="0" w:beforeAutospacing="0" w:after="0" w:afterAutospacing="0"/>
        <w:ind w:firstLine="709"/>
        <w:jc w:val="both"/>
      </w:pPr>
      <w:r>
        <w:t>Возможность признания рассматриваемого правонарушения малозначительным воспринята и в судебной практике (см., напр., п</w:t>
      </w:r>
      <w:r w:rsidRPr="004B35E8">
        <w:t xml:space="preserve">остановление Четвертого кассационного суда </w:t>
      </w:r>
      <w:r w:rsidRPr="004B35E8">
        <w:lastRenderedPageBreak/>
        <w:t>о</w:t>
      </w:r>
      <w:r>
        <w:t>бщей юрисдикции от 14.02.2024 № </w:t>
      </w:r>
      <w:r w:rsidRPr="004B35E8">
        <w:t>16-829/2024</w:t>
      </w:r>
      <w:r>
        <w:t xml:space="preserve">, </w:t>
      </w:r>
      <w:r w:rsidRPr="004B35E8">
        <w:t>Постановление Шестого кассационного суда о</w:t>
      </w:r>
      <w:r>
        <w:t>бщей юрисдикции от 12.08.2022 № </w:t>
      </w:r>
      <w:r w:rsidRPr="004B35E8">
        <w:t>16-5162/2022</w:t>
      </w:r>
      <w:r>
        <w:t xml:space="preserve">, </w:t>
      </w:r>
      <w:r w:rsidRPr="004B35E8">
        <w:t>Постановление Восьмого кассационного суда о</w:t>
      </w:r>
      <w:r>
        <w:t>бщей юрисдикции от 10.12.2019 № </w:t>
      </w:r>
      <w:r w:rsidRPr="004B35E8">
        <w:t>16-258/2019</w:t>
      </w:r>
      <w:r>
        <w:t>).</w:t>
      </w:r>
    </w:p>
    <w:p w14:paraId="3D31226F" w14:textId="772B57EC" w:rsidR="00976447" w:rsidRDefault="00976447" w:rsidP="001B3303">
      <w:pPr>
        <w:pStyle w:val="a3"/>
        <w:spacing w:before="0" w:beforeAutospacing="0" w:after="0" w:afterAutospacing="0"/>
        <w:ind w:firstLine="709"/>
        <w:jc w:val="both"/>
      </w:pPr>
      <w:r>
        <w:t xml:space="preserve">Приведенные </w:t>
      </w:r>
      <w:r w:rsidRPr="00976447">
        <w:t xml:space="preserve">обстоятельства </w:t>
      </w:r>
      <w:r>
        <w:t xml:space="preserve">оставления места </w:t>
      </w:r>
      <w:r w:rsidR="00C6675F">
        <w:t xml:space="preserve">ДТП </w:t>
      </w:r>
      <w:r w:rsidRPr="00976447">
        <w:t xml:space="preserve">позволяют сделать </w:t>
      </w:r>
      <w:r>
        <w:t xml:space="preserve">вывод о том, что совершенное </w:t>
      </w:r>
      <w:r w:rsidRPr="00976447">
        <w:t>деяние хотя формально и содержит признаки состава административного правонарушения, но с учетом его характера, роли правонарушителя</w:t>
      </w:r>
      <w:r w:rsidR="00C6675F">
        <w:t xml:space="preserve"> (отсутствие умысла скрыться (со слов Михаила))</w:t>
      </w:r>
      <w:r w:rsidRPr="00976447">
        <w:t xml:space="preserve">, отсутствия каких-либо </w:t>
      </w:r>
      <w:r>
        <w:t>вредных</w:t>
      </w:r>
      <w:r w:rsidRPr="00976447">
        <w:t xml:space="preserve"> последствий </w:t>
      </w:r>
      <w:r w:rsidR="00C6675F">
        <w:t xml:space="preserve">(причинения вреда здоровью и крупного ущерба) </w:t>
      </w:r>
      <w:r w:rsidRPr="00976447">
        <w:t xml:space="preserve">не представляет существенного нарушения охраняемых общественных правоотношений, </w:t>
      </w:r>
      <w:r>
        <w:t>материальный ущерб отсутствует, в связи с чем, по нашему мнению</w:t>
      </w:r>
      <w:r w:rsidR="00015889">
        <w:t>,</w:t>
      </w:r>
      <w:r>
        <w:t xml:space="preserve"> </w:t>
      </w:r>
      <w:r w:rsidR="00D72C68">
        <w:t xml:space="preserve">при установлении вины Михаила </w:t>
      </w:r>
      <w:r w:rsidRPr="00976447">
        <w:t>имеются основания для признания административного правонарушения малозначительным</w:t>
      </w:r>
      <w:r w:rsidR="00D72C68">
        <w:t xml:space="preserve"> и освобождения его от административной ответственности по рассматриваемой статье</w:t>
      </w:r>
      <w:r w:rsidR="00C6675F">
        <w:t xml:space="preserve"> (судье следует ограничиться устным замечанием)</w:t>
      </w:r>
      <w:r w:rsidRPr="00976447">
        <w:t>.</w:t>
      </w:r>
    </w:p>
    <w:p w14:paraId="222DBE4C" w14:textId="40174210" w:rsidR="006B0D96" w:rsidRPr="006B0D96" w:rsidRDefault="009916B0" w:rsidP="001B3303">
      <w:pPr>
        <w:rPr>
          <w:rFonts w:cs="Times New Roman"/>
          <w:sz w:val="24"/>
          <w:szCs w:val="24"/>
        </w:rPr>
      </w:pPr>
      <w:r>
        <w:rPr>
          <w:rFonts w:cs="Times New Roman"/>
          <w:sz w:val="24"/>
          <w:szCs w:val="24"/>
        </w:rPr>
        <w:t>В соответствии с</w:t>
      </w:r>
      <w:r w:rsidR="006B0D96">
        <w:rPr>
          <w:rFonts w:cs="Times New Roman"/>
          <w:sz w:val="24"/>
          <w:szCs w:val="24"/>
        </w:rPr>
        <w:t xml:space="preserve"> ч. 3 ст. 12.27 КоАП РФ н</w:t>
      </w:r>
      <w:r w:rsidR="006B0D96" w:rsidRPr="006B0D96">
        <w:rPr>
          <w:rFonts w:cs="Times New Roman"/>
          <w:sz w:val="24"/>
          <w:szCs w:val="24"/>
        </w:rPr>
        <w:t xml:space="preserve">евыполнение требования </w:t>
      </w:r>
      <w:r w:rsidR="006B0D96">
        <w:rPr>
          <w:rFonts w:cs="Times New Roman"/>
          <w:sz w:val="24"/>
          <w:szCs w:val="24"/>
        </w:rPr>
        <w:t>ПДД</w:t>
      </w:r>
      <w:r w:rsidR="006B0D96" w:rsidRPr="006B0D96">
        <w:rPr>
          <w:rFonts w:cs="Times New Roman"/>
          <w:sz w:val="24"/>
          <w:szCs w:val="24"/>
        </w:rPr>
        <w:t xml:space="preserve"> о запрещении водителю употреблять </w:t>
      </w:r>
      <w:r w:rsidR="004A2459">
        <w:rPr>
          <w:rFonts w:cs="Times New Roman"/>
          <w:sz w:val="24"/>
          <w:szCs w:val="24"/>
        </w:rPr>
        <w:t xml:space="preserve">в том числе алкогольные напитки </w:t>
      </w:r>
      <w:r w:rsidR="006B0D96" w:rsidRPr="006B0D96">
        <w:rPr>
          <w:rFonts w:cs="Times New Roman"/>
          <w:sz w:val="24"/>
          <w:szCs w:val="24"/>
        </w:rPr>
        <w:t xml:space="preserve">после </w:t>
      </w:r>
      <w:r w:rsidR="006B0D96">
        <w:rPr>
          <w:rFonts w:cs="Times New Roman"/>
          <w:sz w:val="24"/>
          <w:szCs w:val="24"/>
        </w:rPr>
        <w:t>ДТП</w:t>
      </w:r>
      <w:r w:rsidR="004A2459">
        <w:rPr>
          <w:rFonts w:cs="Times New Roman"/>
          <w:sz w:val="24"/>
          <w:szCs w:val="24"/>
        </w:rPr>
        <w:t xml:space="preserve">, к которому он причастен, </w:t>
      </w:r>
      <w:r w:rsidR="006B0D96">
        <w:rPr>
          <w:rFonts w:cs="Times New Roman"/>
          <w:sz w:val="24"/>
          <w:szCs w:val="24"/>
        </w:rPr>
        <w:t xml:space="preserve">– </w:t>
      </w:r>
      <w:r w:rsidR="006B0D96" w:rsidRPr="006B0D96">
        <w:rPr>
          <w:rFonts w:cs="Times New Roman"/>
          <w:sz w:val="24"/>
          <w:szCs w:val="24"/>
        </w:rPr>
        <w:t xml:space="preserve">влечет наложение административного штрафа в размере сорока пяти тысяч рублей с лишением права управления </w:t>
      </w:r>
      <w:r w:rsidR="006B0D96">
        <w:rPr>
          <w:rFonts w:cs="Times New Roman"/>
          <w:sz w:val="24"/>
          <w:szCs w:val="24"/>
        </w:rPr>
        <w:t>ТС</w:t>
      </w:r>
      <w:r w:rsidR="006B0D96" w:rsidRPr="006B0D96">
        <w:rPr>
          <w:rFonts w:cs="Times New Roman"/>
          <w:sz w:val="24"/>
          <w:szCs w:val="24"/>
        </w:rPr>
        <w:t xml:space="preserve"> на срок от полутора до двух лет</w:t>
      </w:r>
      <w:r w:rsidR="006B0D96">
        <w:rPr>
          <w:rFonts w:cs="Times New Roman"/>
          <w:sz w:val="24"/>
          <w:szCs w:val="24"/>
        </w:rPr>
        <w:t>.</w:t>
      </w:r>
    </w:p>
    <w:p w14:paraId="5F7083BC" w14:textId="33C7E7C6" w:rsidR="00830501" w:rsidRPr="006B0D96" w:rsidRDefault="00830501" w:rsidP="001B3303">
      <w:pPr>
        <w:rPr>
          <w:rFonts w:cs="Times New Roman"/>
          <w:sz w:val="24"/>
          <w:szCs w:val="24"/>
        </w:rPr>
      </w:pPr>
      <w:r w:rsidRPr="006B0D96">
        <w:rPr>
          <w:rFonts w:cs="Times New Roman"/>
          <w:sz w:val="24"/>
          <w:szCs w:val="24"/>
        </w:rPr>
        <w:t xml:space="preserve">Согласно ч. 1 (ч. 2 не рассматриваем ввиду отсутствия сведений </w:t>
      </w:r>
      <w:r w:rsidRPr="006B0D96">
        <w:rPr>
          <w:sz w:val="24"/>
          <w:szCs w:val="24"/>
        </w:rPr>
        <w:t xml:space="preserve">о том, что Михаил не имел права управления ТС либо был лишен права управления ТС) </w:t>
      </w:r>
      <w:r w:rsidRPr="006B0D96">
        <w:rPr>
          <w:rFonts w:cs="Times New Roman"/>
          <w:sz w:val="24"/>
          <w:szCs w:val="24"/>
        </w:rPr>
        <w:t>ст. 12.26</w:t>
      </w:r>
      <w:r w:rsidRPr="006B0D96">
        <w:rPr>
          <w:sz w:val="24"/>
          <w:szCs w:val="24"/>
        </w:rPr>
        <w:t xml:space="preserve"> КоАП РФ невыполнение водителем ТС законного требования уполномоченного д</w:t>
      </w:r>
      <w:r w:rsidR="00955643">
        <w:rPr>
          <w:sz w:val="24"/>
          <w:szCs w:val="24"/>
        </w:rPr>
        <w:t>олжностного лица о прохождении М</w:t>
      </w:r>
      <w:r w:rsidRPr="006B0D96">
        <w:rPr>
          <w:sz w:val="24"/>
          <w:szCs w:val="24"/>
        </w:rPr>
        <w:t>едицинского освидетельствования, если такие действия (бездействие) не содержат уголовно наказуемого деяния, – влечет наложение административного штрафа в размере сорока пяти тысяч рублей с лишением права управления ТС на срок от полутора до двух лет.</w:t>
      </w:r>
      <w:r w:rsidR="007125E0">
        <w:rPr>
          <w:sz w:val="24"/>
          <w:szCs w:val="24"/>
        </w:rPr>
        <w:t xml:space="preserve"> </w:t>
      </w:r>
      <w:r w:rsidR="007125E0" w:rsidRPr="007125E0">
        <w:rPr>
          <w:sz w:val="24"/>
          <w:szCs w:val="24"/>
        </w:rPr>
        <w:t>Основанием привлечения к администрат</w:t>
      </w:r>
      <w:r w:rsidR="007125E0">
        <w:rPr>
          <w:sz w:val="24"/>
          <w:szCs w:val="24"/>
        </w:rPr>
        <w:t>ивной ответственности по ст. </w:t>
      </w:r>
      <w:r w:rsidR="007125E0" w:rsidRPr="007125E0">
        <w:rPr>
          <w:sz w:val="24"/>
          <w:szCs w:val="24"/>
        </w:rPr>
        <w:t>12.26 КоАП РФ является зафиксированный в протоколе об административном правонаруш</w:t>
      </w:r>
      <w:r w:rsidR="00955643">
        <w:rPr>
          <w:sz w:val="24"/>
          <w:szCs w:val="24"/>
        </w:rPr>
        <w:t>ении отказ лица от прохождения М</w:t>
      </w:r>
      <w:r w:rsidR="007125E0" w:rsidRPr="007125E0">
        <w:rPr>
          <w:sz w:val="24"/>
          <w:szCs w:val="24"/>
        </w:rPr>
        <w:t>едицинского освидетельствования</w:t>
      </w:r>
      <w:r w:rsidR="007125E0">
        <w:rPr>
          <w:sz w:val="24"/>
          <w:szCs w:val="24"/>
        </w:rPr>
        <w:t>.</w:t>
      </w:r>
      <w:r w:rsidR="00CE3D2D">
        <w:rPr>
          <w:sz w:val="24"/>
          <w:szCs w:val="24"/>
        </w:rPr>
        <w:t xml:space="preserve"> </w:t>
      </w:r>
      <w:r w:rsidR="00C04AC7">
        <w:rPr>
          <w:rFonts w:cs="Times New Roman"/>
          <w:sz w:val="24"/>
          <w:szCs w:val="24"/>
        </w:rPr>
        <w:t xml:space="preserve">Данное правонарушение </w:t>
      </w:r>
      <w:r w:rsidR="009916B0">
        <w:rPr>
          <w:rFonts w:cs="Times New Roman"/>
          <w:sz w:val="24"/>
          <w:szCs w:val="24"/>
        </w:rPr>
        <w:t>на основании</w:t>
      </w:r>
      <w:r w:rsidR="00C04AC7">
        <w:rPr>
          <w:rFonts w:cs="Times New Roman"/>
          <w:sz w:val="24"/>
          <w:szCs w:val="24"/>
        </w:rPr>
        <w:t xml:space="preserve"> ч</w:t>
      </w:r>
      <w:r w:rsidR="00CE3D2D">
        <w:rPr>
          <w:rFonts w:cs="Times New Roman"/>
          <w:sz w:val="24"/>
          <w:szCs w:val="24"/>
        </w:rPr>
        <w:t>. 1 ст. 23.1 КоАП РФ также рассматривается судьей с учетом того, что, как было указано выше</w:t>
      </w:r>
      <w:r w:rsidR="00020303">
        <w:rPr>
          <w:rFonts w:cs="Times New Roman"/>
          <w:sz w:val="24"/>
          <w:szCs w:val="24"/>
        </w:rPr>
        <w:t>,</w:t>
      </w:r>
      <w:r w:rsidR="00CE3D2D">
        <w:rPr>
          <w:rFonts w:cs="Times New Roman"/>
          <w:sz w:val="24"/>
          <w:szCs w:val="24"/>
        </w:rPr>
        <w:t xml:space="preserve"> </w:t>
      </w:r>
      <w:r w:rsidR="009916B0">
        <w:rPr>
          <w:rFonts w:cs="Times New Roman"/>
          <w:sz w:val="24"/>
          <w:szCs w:val="24"/>
        </w:rPr>
        <w:t>в силу</w:t>
      </w:r>
      <w:r w:rsidR="00CE3D2D">
        <w:rPr>
          <w:rFonts w:cs="Times New Roman"/>
          <w:sz w:val="24"/>
          <w:szCs w:val="24"/>
        </w:rPr>
        <w:t xml:space="preserve"> ст. 3.8 КоАП РФ лишение специального права назначается только судьей.</w:t>
      </w:r>
    </w:p>
    <w:p w14:paraId="6C145D77" w14:textId="03D04AA5" w:rsidR="006B0D96" w:rsidRDefault="009916B0" w:rsidP="001B3303">
      <w:pPr>
        <w:rPr>
          <w:rFonts w:cs="Times New Roman"/>
          <w:sz w:val="24"/>
          <w:szCs w:val="24"/>
        </w:rPr>
      </w:pPr>
      <w:r>
        <w:rPr>
          <w:rFonts w:cs="Times New Roman"/>
          <w:sz w:val="24"/>
          <w:szCs w:val="24"/>
        </w:rPr>
        <w:t>В соответствии с</w:t>
      </w:r>
      <w:r w:rsidR="00830501" w:rsidRPr="006B0D96">
        <w:rPr>
          <w:rFonts w:cs="Times New Roman"/>
          <w:sz w:val="24"/>
          <w:szCs w:val="24"/>
        </w:rPr>
        <w:t xml:space="preserve"> п. 20 Постановления № 20 в</w:t>
      </w:r>
      <w:r w:rsidR="00EE1E8D" w:rsidRPr="006B0D96">
        <w:rPr>
          <w:rFonts w:cs="Times New Roman"/>
          <w:sz w:val="24"/>
          <w:szCs w:val="24"/>
        </w:rPr>
        <w:t xml:space="preserve"> том случае, если после оставления места ДТП водитель, причастный к нему, не выполнил требования ПДД о запрещении употреблять в том числе алкогольные напитки, его действия дополнительно подлежат квалификации по ч. 3 ст. 12.27 КоАП РФ. При этом доказательством состояния опьянения тако</w:t>
      </w:r>
      <w:r w:rsidR="00955643">
        <w:rPr>
          <w:rFonts w:cs="Times New Roman"/>
          <w:sz w:val="24"/>
          <w:szCs w:val="24"/>
        </w:rPr>
        <w:t>го водителя будет являться акт Освидетельствования или акт М</w:t>
      </w:r>
      <w:r w:rsidR="00EE1E8D" w:rsidRPr="006B0D96">
        <w:rPr>
          <w:rFonts w:cs="Times New Roman"/>
          <w:sz w:val="24"/>
          <w:szCs w:val="24"/>
        </w:rPr>
        <w:t xml:space="preserve">едицинского освидетельствования. Невыполнение водителем </w:t>
      </w:r>
      <w:r w:rsidR="004345ED">
        <w:rPr>
          <w:rFonts w:cs="Times New Roman"/>
          <w:sz w:val="24"/>
          <w:szCs w:val="24"/>
        </w:rPr>
        <w:t>ТС</w:t>
      </w:r>
      <w:r w:rsidR="00EE1E8D" w:rsidRPr="006B0D96">
        <w:rPr>
          <w:rFonts w:cs="Times New Roman"/>
          <w:sz w:val="24"/>
          <w:szCs w:val="24"/>
        </w:rPr>
        <w:t xml:space="preserve"> законного требования уполномоченного д</w:t>
      </w:r>
      <w:r w:rsidR="00955643">
        <w:rPr>
          <w:rFonts w:cs="Times New Roman"/>
          <w:sz w:val="24"/>
          <w:szCs w:val="24"/>
        </w:rPr>
        <w:t>олжностного лица о прохождении М</w:t>
      </w:r>
      <w:r w:rsidR="00EE1E8D" w:rsidRPr="006B0D96">
        <w:rPr>
          <w:rFonts w:cs="Times New Roman"/>
          <w:sz w:val="24"/>
          <w:szCs w:val="24"/>
        </w:rPr>
        <w:t>едицинского освидетельствования (в целях подтверждения либо опровержения факта употребления указанных напитков после ДТП) образует объективную сторону состава административного правона</w:t>
      </w:r>
      <w:r w:rsidR="00830501" w:rsidRPr="006B0D96">
        <w:rPr>
          <w:rFonts w:cs="Times New Roman"/>
          <w:sz w:val="24"/>
          <w:szCs w:val="24"/>
        </w:rPr>
        <w:t xml:space="preserve">рушения, предусмотренного ч. 1 </w:t>
      </w:r>
      <w:r w:rsidR="00EE1E8D" w:rsidRPr="006B0D96">
        <w:rPr>
          <w:rFonts w:cs="Times New Roman"/>
          <w:sz w:val="24"/>
          <w:szCs w:val="24"/>
        </w:rPr>
        <w:t>ст. 12.26 КоАП РФ</w:t>
      </w:r>
      <w:r w:rsidR="006B0D96">
        <w:rPr>
          <w:rFonts w:cs="Times New Roman"/>
          <w:sz w:val="24"/>
          <w:szCs w:val="24"/>
        </w:rPr>
        <w:t>.</w:t>
      </w:r>
    </w:p>
    <w:p w14:paraId="5164BD66" w14:textId="0B685CB2" w:rsidR="00EE1E8D" w:rsidRDefault="00EE1E8D" w:rsidP="001B3303">
      <w:pPr>
        <w:rPr>
          <w:rFonts w:cs="Times New Roman"/>
          <w:sz w:val="24"/>
          <w:szCs w:val="24"/>
        </w:rPr>
      </w:pPr>
      <w:r w:rsidRPr="006B0D96">
        <w:rPr>
          <w:rFonts w:cs="Times New Roman"/>
          <w:sz w:val="24"/>
          <w:szCs w:val="24"/>
        </w:rPr>
        <w:t>Таким образом, с учетом т</w:t>
      </w:r>
      <w:r w:rsidR="00955643">
        <w:rPr>
          <w:rFonts w:cs="Times New Roman"/>
          <w:sz w:val="24"/>
          <w:szCs w:val="24"/>
        </w:rPr>
        <w:t>ого, что Михаил отказался и от О</w:t>
      </w:r>
      <w:r w:rsidRPr="006B0D96">
        <w:rPr>
          <w:rFonts w:cs="Times New Roman"/>
          <w:sz w:val="24"/>
          <w:szCs w:val="24"/>
        </w:rPr>
        <w:t>свидетельствования</w:t>
      </w:r>
      <w:r w:rsidR="006B0D96">
        <w:rPr>
          <w:rFonts w:cs="Times New Roman"/>
          <w:sz w:val="24"/>
          <w:szCs w:val="24"/>
        </w:rPr>
        <w:t>, и</w:t>
      </w:r>
      <w:r w:rsidR="00955643">
        <w:rPr>
          <w:rFonts w:cs="Times New Roman"/>
          <w:sz w:val="24"/>
          <w:szCs w:val="24"/>
        </w:rPr>
        <w:t xml:space="preserve"> от Медицинского освидетельствования </w:t>
      </w:r>
      <w:r w:rsidR="00E0620C">
        <w:rPr>
          <w:rFonts w:cs="Times New Roman"/>
          <w:sz w:val="24"/>
          <w:szCs w:val="24"/>
        </w:rPr>
        <w:t>(</w:t>
      </w:r>
      <w:r w:rsidR="006B0D96">
        <w:rPr>
          <w:rFonts w:cs="Times New Roman"/>
          <w:sz w:val="24"/>
          <w:szCs w:val="24"/>
        </w:rPr>
        <w:t>отсутствуют акты освидетельствований)</w:t>
      </w:r>
      <w:r w:rsidRPr="006B0D96">
        <w:rPr>
          <w:rFonts w:cs="Times New Roman"/>
          <w:sz w:val="24"/>
          <w:szCs w:val="24"/>
        </w:rPr>
        <w:t xml:space="preserve">, то за употребление алкоголя после ДТП он может быть привлечен к ответственности по ч. 1 ст. 12.26 КоАП РФ (как было указано выше, требование о прохождении освидетельствований было заявлено </w:t>
      </w:r>
      <w:proofErr w:type="spellStart"/>
      <w:r w:rsidRPr="006B0D96">
        <w:rPr>
          <w:rFonts w:cs="Times New Roman"/>
          <w:sz w:val="24"/>
          <w:szCs w:val="24"/>
        </w:rPr>
        <w:t>управомоченными</w:t>
      </w:r>
      <w:proofErr w:type="spellEnd"/>
      <w:r w:rsidRPr="006B0D96">
        <w:rPr>
          <w:rFonts w:cs="Times New Roman"/>
          <w:sz w:val="24"/>
          <w:szCs w:val="24"/>
        </w:rPr>
        <w:t xml:space="preserve"> субъектами).</w:t>
      </w:r>
      <w:r w:rsidR="005619B3">
        <w:rPr>
          <w:rFonts w:cs="Times New Roman"/>
          <w:sz w:val="24"/>
          <w:szCs w:val="24"/>
        </w:rPr>
        <w:t xml:space="preserve"> По смыслу ч. 1 ст. </w:t>
      </w:r>
      <w:r w:rsidR="005619B3" w:rsidRPr="005619B3">
        <w:rPr>
          <w:rFonts w:cs="Times New Roman"/>
          <w:sz w:val="24"/>
          <w:szCs w:val="24"/>
        </w:rPr>
        <w:t xml:space="preserve">12.26 </w:t>
      </w:r>
      <w:r w:rsidR="005619B3">
        <w:rPr>
          <w:rFonts w:cs="Times New Roman"/>
          <w:sz w:val="24"/>
          <w:szCs w:val="24"/>
        </w:rPr>
        <w:t>КоАП РФ</w:t>
      </w:r>
      <w:r w:rsidR="005619B3" w:rsidRPr="005619B3">
        <w:rPr>
          <w:rFonts w:cs="Times New Roman"/>
          <w:sz w:val="24"/>
          <w:szCs w:val="24"/>
        </w:rPr>
        <w:t>, под невыполнением водителем законного требования о п</w:t>
      </w:r>
      <w:r w:rsidR="00955643">
        <w:rPr>
          <w:rFonts w:cs="Times New Roman"/>
          <w:sz w:val="24"/>
          <w:szCs w:val="24"/>
        </w:rPr>
        <w:t>рохождении М</w:t>
      </w:r>
      <w:r w:rsidR="005619B3" w:rsidRPr="005619B3">
        <w:rPr>
          <w:rFonts w:cs="Times New Roman"/>
          <w:sz w:val="24"/>
          <w:szCs w:val="24"/>
        </w:rPr>
        <w:t>едицинского освидетельствования понимаются такие действия (бездействие) указанного лица, которые объективно исключают возможность применения данной обеспечительной меры</w:t>
      </w:r>
      <w:r w:rsidR="005619B3">
        <w:rPr>
          <w:rFonts w:cs="Times New Roman"/>
          <w:sz w:val="24"/>
          <w:szCs w:val="24"/>
        </w:rPr>
        <w:t xml:space="preserve"> (Определение КС РФ от </w:t>
      </w:r>
      <w:r w:rsidR="005619B3" w:rsidRPr="005619B3">
        <w:rPr>
          <w:rFonts w:cs="Times New Roman"/>
          <w:sz w:val="24"/>
          <w:szCs w:val="24"/>
        </w:rPr>
        <w:t>26.04.2016 N 876-О</w:t>
      </w:r>
      <w:r w:rsidR="005619B3">
        <w:rPr>
          <w:rFonts w:cs="Times New Roman"/>
          <w:sz w:val="24"/>
          <w:szCs w:val="24"/>
        </w:rPr>
        <w:t xml:space="preserve"> «</w:t>
      </w:r>
      <w:r w:rsidR="005619B3" w:rsidRPr="005619B3">
        <w:rPr>
          <w:rFonts w:cs="Times New Roman"/>
          <w:sz w:val="24"/>
          <w:szCs w:val="24"/>
        </w:rPr>
        <w:t>Об отказе в принятии к рассмотрению жалобы гражданина Бульбы Василия Ивановича на нарушение его конституционных прав частью 1 статьи 12.26 Кодекса Российской Федерации об административных правонарушениях</w:t>
      </w:r>
      <w:r w:rsidR="005619B3">
        <w:rPr>
          <w:rFonts w:cs="Times New Roman"/>
          <w:sz w:val="24"/>
          <w:szCs w:val="24"/>
        </w:rPr>
        <w:t>»).</w:t>
      </w:r>
    </w:p>
    <w:p w14:paraId="72F6F8F7" w14:textId="077CDD09" w:rsidR="00522E7D" w:rsidRDefault="00522E7D" w:rsidP="001B3303">
      <w:pPr>
        <w:rPr>
          <w:rFonts w:cs="Times New Roman"/>
          <w:sz w:val="24"/>
          <w:szCs w:val="24"/>
        </w:rPr>
      </w:pPr>
      <w:r>
        <w:rPr>
          <w:rFonts w:cs="Times New Roman"/>
          <w:sz w:val="24"/>
          <w:szCs w:val="24"/>
        </w:rPr>
        <w:lastRenderedPageBreak/>
        <w:t>Как было отмечено выше, административное правонарушение по ч. 1 ст. 12.26 КоАП РФ (в отличие от ранее рассмотренной ч. 2 ст. 12.27 КоАП РФ) не может быть признано малозначительным.</w:t>
      </w:r>
    </w:p>
    <w:p w14:paraId="4487BDEB" w14:textId="18A9C3E7" w:rsidR="00F457E1" w:rsidRDefault="005619B3" w:rsidP="001B3303">
      <w:pPr>
        <w:rPr>
          <w:rFonts w:cs="Times New Roman"/>
          <w:sz w:val="24"/>
          <w:szCs w:val="24"/>
        </w:rPr>
      </w:pPr>
      <w:r>
        <w:rPr>
          <w:rFonts w:cs="Times New Roman"/>
          <w:sz w:val="24"/>
          <w:szCs w:val="24"/>
        </w:rPr>
        <w:t>С</w:t>
      </w:r>
      <w:r w:rsidR="00F457E1">
        <w:rPr>
          <w:rFonts w:cs="Times New Roman"/>
          <w:sz w:val="24"/>
          <w:szCs w:val="24"/>
        </w:rPr>
        <w:t xml:space="preserve">огласно п. 11 Постановления № 20 </w:t>
      </w:r>
      <w:r w:rsidR="00F457E1" w:rsidRPr="00F457E1">
        <w:rPr>
          <w:rFonts w:cs="Times New Roman"/>
          <w:sz w:val="24"/>
          <w:szCs w:val="24"/>
        </w:rPr>
        <w:t>судье следует учитывать, что невыполнение уполномоченным должностным лицом обязанности предложить водителю предварительно п</w:t>
      </w:r>
      <w:r w:rsidR="00955643">
        <w:rPr>
          <w:rFonts w:cs="Times New Roman"/>
          <w:sz w:val="24"/>
          <w:szCs w:val="24"/>
        </w:rPr>
        <w:t xml:space="preserve">ройти Освидетельствование </w:t>
      </w:r>
      <w:r w:rsidR="00F457E1" w:rsidRPr="00F457E1">
        <w:rPr>
          <w:rFonts w:cs="Times New Roman"/>
          <w:sz w:val="24"/>
          <w:szCs w:val="24"/>
        </w:rPr>
        <w:t>является нарушением установ</w:t>
      </w:r>
      <w:r w:rsidR="00955643">
        <w:rPr>
          <w:rFonts w:cs="Times New Roman"/>
          <w:sz w:val="24"/>
          <w:szCs w:val="24"/>
        </w:rPr>
        <w:t>ленного порядка направления на М</w:t>
      </w:r>
      <w:r w:rsidR="00F457E1" w:rsidRPr="00F457E1">
        <w:rPr>
          <w:rFonts w:cs="Times New Roman"/>
          <w:sz w:val="24"/>
          <w:szCs w:val="24"/>
        </w:rPr>
        <w:t>едицинское освидетельствование, за исключением случаев нахождения водителя в беспомощном состоянии (тяжелая травма, бессознательное состояние и другое), когда для вынесения заключения о наличии или об отсутствии состояния опьянения требуется проведение специальных лабораторных исследований биологических жидкостей</w:t>
      </w:r>
      <w:r w:rsidR="00F457E1">
        <w:rPr>
          <w:rFonts w:cs="Times New Roman"/>
          <w:sz w:val="24"/>
          <w:szCs w:val="24"/>
        </w:rPr>
        <w:t>.</w:t>
      </w:r>
    </w:p>
    <w:p w14:paraId="47EACF66" w14:textId="7F257D2A" w:rsidR="00800579" w:rsidRDefault="00E64BB8" w:rsidP="001B3303">
      <w:pPr>
        <w:rPr>
          <w:rFonts w:cs="Times New Roman"/>
          <w:sz w:val="24"/>
          <w:szCs w:val="24"/>
        </w:rPr>
      </w:pPr>
      <w:r>
        <w:rPr>
          <w:rFonts w:cs="Times New Roman"/>
          <w:sz w:val="24"/>
          <w:szCs w:val="24"/>
        </w:rPr>
        <w:t xml:space="preserve">Выше было указано, что </w:t>
      </w:r>
      <w:r w:rsidR="009916B0">
        <w:rPr>
          <w:rFonts w:cs="Times New Roman"/>
          <w:sz w:val="24"/>
          <w:szCs w:val="24"/>
        </w:rPr>
        <w:t>на основании</w:t>
      </w:r>
      <w:r>
        <w:rPr>
          <w:rFonts w:cs="Times New Roman"/>
          <w:sz w:val="24"/>
          <w:szCs w:val="24"/>
        </w:rPr>
        <w:t xml:space="preserve"> ч. 2 ст. 27.12 КоАП РФ применение рассматриваемых </w:t>
      </w:r>
      <w:r w:rsidRPr="00E64BB8">
        <w:rPr>
          <w:rFonts w:cs="Times New Roman"/>
          <w:sz w:val="24"/>
          <w:szCs w:val="24"/>
        </w:rPr>
        <w:t xml:space="preserve">мер обеспечения производства по делу об административном правонарушении </w:t>
      </w:r>
      <w:r>
        <w:rPr>
          <w:rFonts w:cs="Times New Roman"/>
          <w:sz w:val="24"/>
          <w:szCs w:val="24"/>
        </w:rPr>
        <w:t xml:space="preserve">осуществляется </w:t>
      </w:r>
      <w:r w:rsidRPr="00E64BB8">
        <w:rPr>
          <w:rFonts w:cs="Times New Roman"/>
          <w:sz w:val="24"/>
          <w:szCs w:val="24"/>
        </w:rPr>
        <w:t>в присутствии двух понятых либо с применением видеозаписи</w:t>
      </w:r>
      <w:r w:rsidR="009916B0">
        <w:rPr>
          <w:rFonts w:cs="Times New Roman"/>
          <w:sz w:val="24"/>
          <w:szCs w:val="24"/>
        </w:rPr>
        <w:t>. Также в силу</w:t>
      </w:r>
      <w:r w:rsidR="003A68F7">
        <w:rPr>
          <w:rFonts w:cs="Times New Roman"/>
          <w:sz w:val="24"/>
          <w:szCs w:val="24"/>
        </w:rPr>
        <w:t xml:space="preserve"> п. </w:t>
      </w:r>
      <w:r w:rsidR="00910C34">
        <w:rPr>
          <w:rFonts w:cs="Times New Roman"/>
          <w:sz w:val="24"/>
          <w:szCs w:val="24"/>
        </w:rPr>
        <w:t xml:space="preserve">2, </w:t>
      </w:r>
      <w:r w:rsidR="003A68F7">
        <w:rPr>
          <w:rFonts w:cs="Times New Roman"/>
          <w:sz w:val="24"/>
          <w:szCs w:val="24"/>
        </w:rPr>
        <w:t xml:space="preserve">9 Правил освидетельствования </w:t>
      </w:r>
      <w:r w:rsidR="00910C34">
        <w:rPr>
          <w:rFonts w:cs="Times New Roman"/>
          <w:sz w:val="24"/>
          <w:szCs w:val="24"/>
        </w:rPr>
        <w:t>пров</w:t>
      </w:r>
      <w:r w:rsidR="004A63A1">
        <w:rPr>
          <w:rFonts w:cs="Times New Roman"/>
          <w:sz w:val="24"/>
          <w:szCs w:val="24"/>
        </w:rPr>
        <w:t>е</w:t>
      </w:r>
      <w:r w:rsidR="00910C34">
        <w:rPr>
          <w:rFonts w:cs="Times New Roman"/>
          <w:sz w:val="24"/>
          <w:szCs w:val="24"/>
        </w:rPr>
        <w:t>дение</w:t>
      </w:r>
      <w:r w:rsidR="00955643">
        <w:rPr>
          <w:rFonts w:cs="Times New Roman"/>
          <w:sz w:val="24"/>
          <w:szCs w:val="24"/>
        </w:rPr>
        <w:t xml:space="preserve"> О</w:t>
      </w:r>
      <w:r w:rsidR="00910C34" w:rsidRPr="00910C34">
        <w:rPr>
          <w:rFonts w:cs="Times New Roman"/>
          <w:sz w:val="24"/>
          <w:szCs w:val="24"/>
        </w:rPr>
        <w:t>свидетельствовани</w:t>
      </w:r>
      <w:r w:rsidR="00183954">
        <w:rPr>
          <w:rFonts w:cs="Times New Roman"/>
          <w:sz w:val="24"/>
          <w:szCs w:val="24"/>
        </w:rPr>
        <w:t>я</w:t>
      </w:r>
      <w:r w:rsidR="0038607E">
        <w:rPr>
          <w:rFonts w:cs="Times New Roman"/>
          <w:sz w:val="24"/>
          <w:szCs w:val="24"/>
        </w:rPr>
        <w:t xml:space="preserve"> </w:t>
      </w:r>
      <w:r w:rsidR="00910C34" w:rsidRPr="00910C34">
        <w:rPr>
          <w:rFonts w:cs="Times New Roman"/>
          <w:sz w:val="24"/>
          <w:szCs w:val="24"/>
        </w:rPr>
        <w:t xml:space="preserve">лица, которое управляет </w:t>
      </w:r>
      <w:r w:rsidR="00910C34">
        <w:rPr>
          <w:rFonts w:cs="Times New Roman"/>
          <w:sz w:val="24"/>
          <w:szCs w:val="24"/>
        </w:rPr>
        <w:t>ТС</w:t>
      </w:r>
      <w:r w:rsidR="00910C34" w:rsidRPr="00910C34">
        <w:rPr>
          <w:rFonts w:cs="Times New Roman"/>
          <w:sz w:val="24"/>
          <w:szCs w:val="24"/>
        </w:rPr>
        <w:t xml:space="preserve">, в отношении которого имеются достаточные основания </w:t>
      </w:r>
      <w:r w:rsidR="00910C34">
        <w:rPr>
          <w:rFonts w:cs="Times New Roman"/>
          <w:sz w:val="24"/>
          <w:szCs w:val="24"/>
        </w:rPr>
        <w:t xml:space="preserve">(см. выше) </w:t>
      </w:r>
      <w:r w:rsidR="00910C34" w:rsidRPr="00910C34">
        <w:rPr>
          <w:rFonts w:cs="Times New Roman"/>
          <w:sz w:val="24"/>
          <w:szCs w:val="24"/>
        </w:rPr>
        <w:t>полагать, что оно находится в состоянии опьянения</w:t>
      </w:r>
      <w:r w:rsidR="00910C34">
        <w:rPr>
          <w:rFonts w:cs="Times New Roman"/>
          <w:sz w:val="24"/>
          <w:szCs w:val="24"/>
        </w:rPr>
        <w:t xml:space="preserve">, </w:t>
      </w:r>
      <w:r w:rsidR="003A68F7">
        <w:rPr>
          <w:rFonts w:cs="Times New Roman"/>
          <w:sz w:val="24"/>
          <w:szCs w:val="24"/>
        </w:rPr>
        <w:t>н</w:t>
      </w:r>
      <w:r w:rsidR="003A68F7" w:rsidRPr="003A68F7">
        <w:rPr>
          <w:rFonts w:cs="Times New Roman"/>
          <w:sz w:val="24"/>
          <w:szCs w:val="24"/>
        </w:rPr>
        <w:t xml:space="preserve">аправление водителя </w:t>
      </w:r>
      <w:r w:rsidR="003A68F7">
        <w:rPr>
          <w:rFonts w:cs="Times New Roman"/>
          <w:sz w:val="24"/>
          <w:szCs w:val="24"/>
        </w:rPr>
        <w:t>ТС</w:t>
      </w:r>
      <w:r w:rsidR="0038607E">
        <w:rPr>
          <w:rFonts w:cs="Times New Roman"/>
          <w:sz w:val="24"/>
          <w:szCs w:val="24"/>
        </w:rPr>
        <w:t xml:space="preserve"> на Медицинское освидетельствование </w:t>
      </w:r>
      <w:r w:rsidR="003A68F7" w:rsidRPr="003A68F7">
        <w:rPr>
          <w:rFonts w:cs="Times New Roman"/>
          <w:sz w:val="24"/>
          <w:szCs w:val="24"/>
        </w:rPr>
        <w:t xml:space="preserve">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w:t>
      </w:r>
      <w:r w:rsidR="00910C34">
        <w:rPr>
          <w:rFonts w:cs="Times New Roman"/>
          <w:sz w:val="24"/>
          <w:szCs w:val="24"/>
        </w:rPr>
        <w:t>ТС</w:t>
      </w:r>
      <w:r w:rsidR="003A68F7">
        <w:rPr>
          <w:rFonts w:cs="Times New Roman"/>
          <w:sz w:val="24"/>
          <w:szCs w:val="24"/>
        </w:rPr>
        <w:t xml:space="preserve"> соответствующего вида, </w:t>
      </w:r>
      <w:r w:rsidR="003A68F7" w:rsidRPr="003A68F7">
        <w:rPr>
          <w:rFonts w:cs="Times New Roman"/>
          <w:sz w:val="24"/>
          <w:szCs w:val="24"/>
        </w:rPr>
        <w:t xml:space="preserve">в присутствии 2 понятых либо с применением </w:t>
      </w:r>
      <w:r w:rsidR="003A68F7" w:rsidRPr="004A63A1">
        <w:rPr>
          <w:rFonts w:cs="Times New Roman"/>
          <w:sz w:val="24"/>
          <w:szCs w:val="24"/>
        </w:rPr>
        <w:t>видеозаписи</w:t>
      </w:r>
      <w:r w:rsidR="00910C34" w:rsidRPr="004A63A1">
        <w:rPr>
          <w:rFonts w:cs="Times New Roman"/>
          <w:sz w:val="24"/>
          <w:szCs w:val="24"/>
        </w:rPr>
        <w:t>.</w:t>
      </w:r>
      <w:r>
        <w:rPr>
          <w:rFonts w:cs="Times New Roman"/>
          <w:sz w:val="24"/>
          <w:szCs w:val="24"/>
        </w:rPr>
        <w:t xml:space="preserve"> </w:t>
      </w:r>
      <w:r w:rsidR="00800579">
        <w:rPr>
          <w:rFonts w:cs="Times New Roman"/>
          <w:sz w:val="24"/>
          <w:szCs w:val="24"/>
        </w:rPr>
        <w:t>Также этот порядок</w:t>
      </w:r>
      <w:r>
        <w:rPr>
          <w:rFonts w:cs="Times New Roman"/>
          <w:sz w:val="24"/>
          <w:szCs w:val="24"/>
        </w:rPr>
        <w:t xml:space="preserve"> закреплен и </w:t>
      </w:r>
      <w:r w:rsidR="00A94A27">
        <w:rPr>
          <w:rFonts w:cs="Times New Roman"/>
          <w:sz w:val="24"/>
          <w:szCs w:val="24"/>
        </w:rPr>
        <w:t xml:space="preserve">в п. 117 Порядка осуществления надзора, </w:t>
      </w:r>
      <w:r w:rsidR="009916B0">
        <w:rPr>
          <w:rFonts w:cs="Times New Roman"/>
          <w:sz w:val="24"/>
          <w:szCs w:val="24"/>
        </w:rPr>
        <w:t>в соответствии с которым</w:t>
      </w:r>
      <w:r w:rsidR="00A94A27">
        <w:rPr>
          <w:rFonts w:cs="Times New Roman"/>
          <w:sz w:val="24"/>
          <w:szCs w:val="24"/>
        </w:rPr>
        <w:t xml:space="preserve"> ф</w:t>
      </w:r>
      <w:r w:rsidR="0038607E">
        <w:rPr>
          <w:rFonts w:cs="Times New Roman"/>
          <w:sz w:val="24"/>
          <w:szCs w:val="24"/>
        </w:rPr>
        <w:t xml:space="preserve">акт отказа лица от прохождения Освидетельствования </w:t>
      </w:r>
      <w:r w:rsidR="00A94A27" w:rsidRPr="00A94A27">
        <w:rPr>
          <w:rFonts w:cs="Times New Roman"/>
          <w:sz w:val="24"/>
          <w:szCs w:val="24"/>
        </w:rPr>
        <w:t>или несогласия с его результатами фиксируется в присутствии понятых, которые удостоверяют это своей подпись</w:t>
      </w:r>
      <w:r w:rsidR="0038607E">
        <w:rPr>
          <w:rFonts w:cs="Times New Roman"/>
          <w:sz w:val="24"/>
          <w:szCs w:val="24"/>
        </w:rPr>
        <w:t>ю в протоколе о направлении на М</w:t>
      </w:r>
      <w:r w:rsidR="00A94A27" w:rsidRPr="00A94A27">
        <w:rPr>
          <w:rFonts w:cs="Times New Roman"/>
          <w:sz w:val="24"/>
          <w:szCs w:val="24"/>
        </w:rPr>
        <w:t>едицинское освидетельствовани</w:t>
      </w:r>
      <w:r w:rsidR="00A94A27">
        <w:rPr>
          <w:rFonts w:cs="Times New Roman"/>
          <w:sz w:val="24"/>
          <w:szCs w:val="24"/>
        </w:rPr>
        <w:t>е</w:t>
      </w:r>
      <w:r w:rsidR="00A94A27" w:rsidRPr="00A94A27">
        <w:rPr>
          <w:rFonts w:cs="Times New Roman"/>
          <w:sz w:val="24"/>
          <w:szCs w:val="24"/>
        </w:rPr>
        <w:t>, либо с применением видеозаписи</w:t>
      </w:r>
      <w:r w:rsidR="00A94A27">
        <w:rPr>
          <w:rFonts w:cs="Times New Roman"/>
          <w:sz w:val="24"/>
          <w:szCs w:val="24"/>
        </w:rPr>
        <w:t>.</w:t>
      </w:r>
      <w:r w:rsidR="000A2EAD">
        <w:rPr>
          <w:rFonts w:cs="Times New Roman"/>
          <w:sz w:val="24"/>
          <w:szCs w:val="24"/>
        </w:rPr>
        <w:t xml:space="preserve"> </w:t>
      </w:r>
      <w:r w:rsidR="000A2EAD" w:rsidRPr="000A2EAD">
        <w:rPr>
          <w:rFonts w:cs="Times New Roman"/>
          <w:sz w:val="24"/>
          <w:szCs w:val="24"/>
        </w:rPr>
        <w:t xml:space="preserve">По мнению </w:t>
      </w:r>
      <w:r w:rsidR="000A2EAD">
        <w:rPr>
          <w:rFonts w:cs="Times New Roman"/>
          <w:sz w:val="24"/>
          <w:szCs w:val="24"/>
        </w:rPr>
        <w:t xml:space="preserve">КС РФ </w:t>
      </w:r>
      <w:r w:rsidR="000A2EAD" w:rsidRPr="000A2EAD">
        <w:rPr>
          <w:rFonts w:cs="Times New Roman"/>
          <w:sz w:val="24"/>
          <w:szCs w:val="24"/>
        </w:rPr>
        <w:t>этих гарантий достаточно для обеспечения достоверности доказательств, полученных должностным лицом органа</w:t>
      </w:r>
      <w:r w:rsidR="0038607E">
        <w:rPr>
          <w:rFonts w:cs="Times New Roman"/>
          <w:sz w:val="24"/>
          <w:szCs w:val="24"/>
        </w:rPr>
        <w:t xml:space="preserve"> ГИБДД при О</w:t>
      </w:r>
      <w:r w:rsidR="000A2EAD" w:rsidRPr="000A2EAD">
        <w:rPr>
          <w:rFonts w:cs="Times New Roman"/>
          <w:sz w:val="24"/>
          <w:szCs w:val="24"/>
        </w:rPr>
        <w:t xml:space="preserve">свидетельствовании водителя </w:t>
      </w:r>
      <w:r w:rsidR="000A2EAD">
        <w:rPr>
          <w:rFonts w:cs="Times New Roman"/>
          <w:sz w:val="24"/>
          <w:szCs w:val="24"/>
        </w:rPr>
        <w:t>ТС</w:t>
      </w:r>
      <w:r w:rsidR="0038607E">
        <w:rPr>
          <w:rFonts w:cs="Times New Roman"/>
          <w:sz w:val="24"/>
          <w:szCs w:val="24"/>
        </w:rPr>
        <w:t xml:space="preserve"> </w:t>
      </w:r>
      <w:r w:rsidR="000A2EAD">
        <w:rPr>
          <w:rFonts w:cs="Times New Roman"/>
          <w:sz w:val="24"/>
          <w:szCs w:val="24"/>
        </w:rPr>
        <w:t>(</w:t>
      </w:r>
      <w:proofErr w:type="spellStart"/>
      <w:r w:rsidR="000A2EAD">
        <w:rPr>
          <w:rFonts w:cs="Times New Roman"/>
          <w:sz w:val="24"/>
          <w:szCs w:val="24"/>
        </w:rPr>
        <w:t>подр</w:t>
      </w:r>
      <w:proofErr w:type="spellEnd"/>
      <w:r w:rsidR="000A2EAD">
        <w:rPr>
          <w:rFonts w:cs="Times New Roman"/>
          <w:sz w:val="24"/>
          <w:szCs w:val="24"/>
        </w:rPr>
        <w:t xml:space="preserve">. см. </w:t>
      </w:r>
      <w:r w:rsidR="000A2EAD" w:rsidRPr="000A2EAD">
        <w:rPr>
          <w:rFonts w:cs="Times New Roman"/>
          <w:sz w:val="24"/>
          <w:szCs w:val="24"/>
        </w:rPr>
        <w:t>Определени</w:t>
      </w:r>
      <w:r w:rsidR="000A2EAD">
        <w:rPr>
          <w:rFonts w:cs="Times New Roman"/>
          <w:sz w:val="24"/>
          <w:szCs w:val="24"/>
        </w:rPr>
        <w:t>е</w:t>
      </w:r>
      <w:r w:rsidR="000A2EAD" w:rsidRPr="000A2EAD">
        <w:rPr>
          <w:rFonts w:cs="Times New Roman"/>
          <w:sz w:val="24"/>
          <w:szCs w:val="24"/>
        </w:rPr>
        <w:t xml:space="preserve"> </w:t>
      </w:r>
      <w:r w:rsidR="000A2EAD">
        <w:rPr>
          <w:rFonts w:cs="Times New Roman"/>
          <w:sz w:val="24"/>
          <w:szCs w:val="24"/>
        </w:rPr>
        <w:t>КС РФ от 25.05.2017 № 998-О «</w:t>
      </w:r>
      <w:r w:rsidR="000A2EAD" w:rsidRPr="000A2EAD">
        <w:rPr>
          <w:rFonts w:cs="Times New Roman"/>
          <w:sz w:val="24"/>
          <w:szCs w:val="24"/>
        </w:rPr>
        <w:t xml:space="preserve">Об отказе в принятии к рассмотрению жалобы гражданина </w:t>
      </w:r>
      <w:proofErr w:type="spellStart"/>
      <w:r w:rsidR="000A2EAD" w:rsidRPr="000A2EAD">
        <w:rPr>
          <w:rFonts w:cs="Times New Roman"/>
          <w:sz w:val="24"/>
          <w:szCs w:val="24"/>
        </w:rPr>
        <w:t>Турченяка</w:t>
      </w:r>
      <w:proofErr w:type="spellEnd"/>
      <w:r w:rsidR="000A2EAD" w:rsidRPr="000A2EAD">
        <w:rPr>
          <w:rFonts w:cs="Times New Roman"/>
          <w:sz w:val="24"/>
          <w:szCs w:val="24"/>
        </w:rPr>
        <w:t xml:space="preserve"> Юрия Михайловича на нарушение е</w:t>
      </w:r>
      <w:r w:rsidR="000A2EAD">
        <w:rPr>
          <w:rFonts w:cs="Times New Roman"/>
          <w:sz w:val="24"/>
          <w:szCs w:val="24"/>
        </w:rPr>
        <w:t>го конституционных прав частями 1.1 и 2 статьи </w:t>
      </w:r>
      <w:r w:rsidR="000A2EAD" w:rsidRPr="000A2EAD">
        <w:rPr>
          <w:rFonts w:cs="Times New Roman"/>
          <w:sz w:val="24"/>
          <w:szCs w:val="24"/>
        </w:rPr>
        <w:t>27.12 Кодекса Российской Федерации об администрати</w:t>
      </w:r>
      <w:r w:rsidR="000A2EAD">
        <w:rPr>
          <w:rFonts w:cs="Times New Roman"/>
          <w:sz w:val="24"/>
          <w:szCs w:val="24"/>
        </w:rPr>
        <w:t xml:space="preserve">вных правонарушениях и пунктами </w:t>
      </w:r>
      <w:r w:rsidR="000A2EAD" w:rsidRPr="000A2EAD">
        <w:rPr>
          <w:rFonts w:cs="Times New Roman"/>
          <w:sz w:val="24"/>
          <w:szCs w:val="24"/>
        </w:rPr>
        <w:t>4 - 9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w:t>
      </w:r>
      <w:r w:rsidR="000A2EAD">
        <w:rPr>
          <w:rFonts w:cs="Times New Roman"/>
          <w:sz w:val="24"/>
          <w:szCs w:val="24"/>
        </w:rPr>
        <w:t>ия и оформлен</w:t>
      </w:r>
      <w:r w:rsidR="00800579">
        <w:rPr>
          <w:rFonts w:cs="Times New Roman"/>
          <w:sz w:val="24"/>
          <w:szCs w:val="24"/>
        </w:rPr>
        <w:t>ия его результатов»).</w:t>
      </w:r>
    </w:p>
    <w:p w14:paraId="15BF3410" w14:textId="6596092C" w:rsidR="003A68F7" w:rsidRDefault="000A2EAD" w:rsidP="001B3303">
      <w:pPr>
        <w:rPr>
          <w:rFonts w:cs="Times New Roman"/>
          <w:sz w:val="24"/>
          <w:szCs w:val="24"/>
        </w:rPr>
      </w:pPr>
      <w:r>
        <w:rPr>
          <w:rFonts w:cs="Times New Roman"/>
          <w:sz w:val="24"/>
          <w:szCs w:val="24"/>
        </w:rPr>
        <w:t>Таким образом, о</w:t>
      </w:r>
      <w:r w:rsidRPr="000A2EAD">
        <w:rPr>
          <w:rFonts w:cs="Times New Roman"/>
          <w:sz w:val="24"/>
          <w:szCs w:val="24"/>
        </w:rPr>
        <w:t xml:space="preserve">бязательным условием осуществления </w:t>
      </w:r>
      <w:r>
        <w:rPr>
          <w:rFonts w:cs="Times New Roman"/>
          <w:sz w:val="24"/>
          <w:szCs w:val="24"/>
        </w:rPr>
        <w:t xml:space="preserve">рассматриваемых </w:t>
      </w:r>
      <w:r w:rsidRPr="00E64BB8">
        <w:rPr>
          <w:rFonts w:cs="Times New Roman"/>
          <w:sz w:val="24"/>
          <w:szCs w:val="24"/>
        </w:rPr>
        <w:t>мер обеспечения производства по делу об административном правонарушении</w:t>
      </w:r>
      <w:r w:rsidRPr="000A2EAD">
        <w:rPr>
          <w:rFonts w:cs="Times New Roman"/>
          <w:sz w:val="24"/>
          <w:szCs w:val="24"/>
        </w:rPr>
        <w:t xml:space="preserve"> является наличие двух понятых либо наличие видеозаписи</w:t>
      </w:r>
      <w:r>
        <w:rPr>
          <w:rFonts w:cs="Times New Roman"/>
          <w:sz w:val="24"/>
          <w:szCs w:val="24"/>
        </w:rPr>
        <w:t>.</w:t>
      </w:r>
    </w:p>
    <w:p w14:paraId="1977CFF6" w14:textId="0E35DDA4" w:rsidR="005207E9" w:rsidRDefault="005207E9" w:rsidP="001B3303">
      <w:pPr>
        <w:rPr>
          <w:rFonts w:cs="Times New Roman"/>
          <w:sz w:val="24"/>
          <w:szCs w:val="24"/>
        </w:rPr>
      </w:pPr>
      <w:r>
        <w:rPr>
          <w:rFonts w:cs="Times New Roman"/>
          <w:sz w:val="24"/>
          <w:szCs w:val="24"/>
        </w:rPr>
        <w:t xml:space="preserve">Согласно ч. 1 ст. 25.7 КоАП РФ </w:t>
      </w:r>
      <w:r w:rsidRPr="005207E9">
        <w:rPr>
          <w:rFonts w:cs="Times New Roman"/>
          <w:sz w:val="24"/>
          <w:szCs w:val="24"/>
        </w:rPr>
        <w:t>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w:t>
      </w:r>
      <w:r>
        <w:rPr>
          <w:rFonts w:cs="Times New Roman"/>
          <w:sz w:val="24"/>
          <w:szCs w:val="24"/>
        </w:rPr>
        <w:t>.</w:t>
      </w:r>
      <w:r w:rsidR="005C5C61">
        <w:rPr>
          <w:rFonts w:cs="Times New Roman"/>
          <w:sz w:val="24"/>
          <w:szCs w:val="24"/>
        </w:rPr>
        <w:t xml:space="preserve"> </w:t>
      </w:r>
      <w:r w:rsidR="00C73B36">
        <w:rPr>
          <w:rFonts w:cs="Times New Roman"/>
          <w:sz w:val="24"/>
          <w:szCs w:val="24"/>
        </w:rPr>
        <w:t>В</w:t>
      </w:r>
      <w:r w:rsidR="00C73B36" w:rsidRPr="00C73B36">
        <w:rPr>
          <w:rFonts w:cs="Times New Roman"/>
          <w:sz w:val="24"/>
          <w:szCs w:val="24"/>
        </w:rPr>
        <w:t xml:space="preserve"> целях исключения любых сомнений относительно полноты и правильности фиксирования в протоколе применения меры обеспечения производства по делу об административном правонарушении или в протоколе об административном правонарушении содержания и результатов процессуальных действий, осуществляемых в рамках производства по делам об административных правонарушениях в области дорожного движения, сотрудники полиции</w:t>
      </w:r>
      <w:r w:rsidR="00C73B36">
        <w:rPr>
          <w:rFonts w:cs="Times New Roman"/>
          <w:sz w:val="24"/>
          <w:szCs w:val="24"/>
        </w:rPr>
        <w:t xml:space="preserve"> (в том числе безусловно и сотрудники ГИБДД) не могут</w:t>
      </w:r>
      <w:r w:rsidR="00C73B36" w:rsidRPr="00C73B36">
        <w:rPr>
          <w:rFonts w:cs="Times New Roman"/>
          <w:sz w:val="24"/>
          <w:szCs w:val="24"/>
        </w:rPr>
        <w:t xml:space="preserve"> выступать в качестве понятых, поскольку, будучи работниками органов внутренних дел, наделенными широкими полномочиями по возбуждению и расследованию данной категории дел, они могут иметь служебную заинтересованность в исходе дела</w:t>
      </w:r>
      <w:r w:rsidR="00C73B36">
        <w:rPr>
          <w:rFonts w:cs="Times New Roman"/>
          <w:sz w:val="24"/>
          <w:szCs w:val="24"/>
        </w:rPr>
        <w:t xml:space="preserve"> (</w:t>
      </w:r>
      <w:proofErr w:type="spellStart"/>
      <w:r w:rsidR="00C73B36">
        <w:rPr>
          <w:rFonts w:cs="Times New Roman"/>
          <w:sz w:val="24"/>
          <w:szCs w:val="24"/>
        </w:rPr>
        <w:t>подр</w:t>
      </w:r>
      <w:proofErr w:type="spellEnd"/>
      <w:r w:rsidR="00C73B36">
        <w:rPr>
          <w:rFonts w:cs="Times New Roman"/>
          <w:sz w:val="24"/>
          <w:szCs w:val="24"/>
        </w:rPr>
        <w:t xml:space="preserve">. см. вопрос 12 </w:t>
      </w:r>
      <w:r w:rsidR="00C73B36" w:rsidRPr="00C73B36">
        <w:rPr>
          <w:rFonts w:cs="Times New Roman"/>
          <w:sz w:val="24"/>
          <w:szCs w:val="24"/>
        </w:rPr>
        <w:t>Обзор</w:t>
      </w:r>
      <w:r w:rsidR="00C73B36">
        <w:rPr>
          <w:rFonts w:cs="Times New Roman"/>
          <w:sz w:val="24"/>
          <w:szCs w:val="24"/>
        </w:rPr>
        <w:t>а</w:t>
      </w:r>
      <w:r w:rsidR="00C73B36" w:rsidRPr="00C73B36">
        <w:rPr>
          <w:rFonts w:cs="Times New Roman"/>
          <w:sz w:val="24"/>
          <w:szCs w:val="24"/>
        </w:rPr>
        <w:t xml:space="preserve"> законодательства и судебной практики </w:t>
      </w:r>
      <w:r w:rsidR="00DD4422">
        <w:rPr>
          <w:rFonts w:cs="Times New Roman"/>
          <w:sz w:val="24"/>
          <w:szCs w:val="24"/>
        </w:rPr>
        <w:t>ВС РФ</w:t>
      </w:r>
      <w:r w:rsidR="00C73B36" w:rsidRPr="00C73B36">
        <w:rPr>
          <w:rFonts w:cs="Times New Roman"/>
          <w:sz w:val="24"/>
          <w:szCs w:val="24"/>
        </w:rPr>
        <w:t xml:space="preserve"> за четвертый квартал 2006 года</w:t>
      </w:r>
      <w:r w:rsidR="00C73B36">
        <w:rPr>
          <w:rFonts w:cs="Times New Roman"/>
          <w:sz w:val="24"/>
          <w:szCs w:val="24"/>
        </w:rPr>
        <w:t xml:space="preserve">, </w:t>
      </w:r>
      <w:r w:rsidR="00C73B36" w:rsidRPr="00C73B36">
        <w:rPr>
          <w:rFonts w:cs="Times New Roman"/>
          <w:sz w:val="24"/>
          <w:szCs w:val="24"/>
        </w:rPr>
        <w:t xml:space="preserve">утв. Постановлением Президиума </w:t>
      </w:r>
      <w:r w:rsidR="00DD4422">
        <w:rPr>
          <w:rFonts w:cs="Times New Roman"/>
          <w:sz w:val="24"/>
          <w:szCs w:val="24"/>
        </w:rPr>
        <w:t>ВС</w:t>
      </w:r>
      <w:r w:rsidR="00C73B36" w:rsidRPr="00C73B36">
        <w:rPr>
          <w:rFonts w:cs="Times New Roman"/>
          <w:sz w:val="24"/>
          <w:szCs w:val="24"/>
        </w:rPr>
        <w:t xml:space="preserve"> РФ от 07.03.2007</w:t>
      </w:r>
      <w:r w:rsidR="00C73B36">
        <w:rPr>
          <w:rFonts w:cs="Times New Roman"/>
          <w:sz w:val="24"/>
          <w:szCs w:val="24"/>
        </w:rPr>
        <w:t>).</w:t>
      </w:r>
      <w:r w:rsidR="00581ECE">
        <w:rPr>
          <w:rFonts w:cs="Times New Roman"/>
          <w:sz w:val="24"/>
          <w:szCs w:val="24"/>
        </w:rPr>
        <w:t xml:space="preserve"> В силу этого какое-бы количество </w:t>
      </w:r>
      <w:r w:rsidR="004345ED">
        <w:rPr>
          <w:rFonts w:cs="Times New Roman"/>
          <w:sz w:val="24"/>
          <w:szCs w:val="24"/>
        </w:rPr>
        <w:t>сотрудников</w:t>
      </w:r>
      <w:r w:rsidR="00581ECE">
        <w:rPr>
          <w:rFonts w:cs="Times New Roman"/>
          <w:sz w:val="24"/>
          <w:szCs w:val="24"/>
        </w:rPr>
        <w:t xml:space="preserve"> ГИБДД</w:t>
      </w:r>
      <w:r w:rsidR="00522E7D">
        <w:rPr>
          <w:rFonts w:cs="Times New Roman"/>
          <w:sz w:val="24"/>
          <w:szCs w:val="24"/>
        </w:rPr>
        <w:t xml:space="preserve"> (со слов Николая «… </w:t>
      </w:r>
      <w:r w:rsidR="00522E7D" w:rsidRPr="00897639">
        <w:rPr>
          <w:rFonts w:cs="Times New Roman"/>
          <w:sz w:val="24"/>
          <w:szCs w:val="24"/>
        </w:rPr>
        <w:t>для оформления факта ДТП с прибывшими сотрудниками ГИБДД</w:t>
      </w:r>
      <w:r w:rsidR="00522E7D">
        <w:rPr>
          <w:rFonts w:cs="Times New Roman"/>
          <w:sz w:val="24"/>
          <w:szCs w:val="24"/>
        </w:rPr>
        <w:t>»)</w:t>
      </w:r>
      <w:r w:rsidR="00581ECE">
        <w:rPr>
          <w:rFonts w:cs="Times New Roman"/>
          <w:sz w:val="24"/>
          <w:szCs w:val="24"/>
        </w:rPr>
        <w:t xml:space="preserve"> не </w:t>
      </w:r>
      <w:r w:rsidR="00581ECE">
        <w:rPr>
          <w:rFonts w:cs="Times New Roman"/>
          <w:sz w:val="24"/>
          <w:szCs w:val="24"/>
        </w:rPr>
        <w:lastRenderedPageBreak/>
        <w:t>приехало на место ДТП, ни один из них выступить в качестве понятого с учетом предъявляемого к нему требования</w:t>
      </w:r>
      <w:r w:rsidR="00800579">
        <w:rPr>
          <w:rFonts w:cs="Times New Roman"/>
          <w:sz w:val="24"/>
          <w:szCs w:val="24"/>
        </w:rPr>
        <w:t xml:space="preserve"> не может</w:t>
      </w:r>
      <w:r w:rsidR="00581ECE">
        <w:rPr>
          <w:rFonts w:cs="Times New Roman"/>
          <w:sz w:val="24"/>
          <w:szCs w:val="24"/>
        </w:rPr>
        <w:t>. Что касается Николая, то отметим, что имеется судебная практика, в которой второй участник ДТП был понятым</w:t>
      </w:r>
      <w:r w:rsidR="00581ECE" w:rsidRPr="00581ECE">
        <w:rPr>
          <w:rFonts w:cs="Times New Roman"/>
          <w:sz w:val="24"/>
          <w:szCs w:val="24"/>
        </w:rPr>
        <w:t xml:space="preserve"> </w:t>
      </w:r>
      <w:r w:rsidR="00581ECE">
        <w:rPr>
          <w:rFonts w:cs="Times New Roman"/>
          <w:sz w:val="24"/>
          <w:szCs w:val="24"/>
        </w:rPr>
        <w:t xml:space="preserve">при </w:t>
      </w:r>
      <w:r w:rsidR="00581ECE" w:rsidRPr="000A2EAD">
        <w:rPr>
          <w:rFonts w:cs="Times New Roman"/>
          <w:sz w:val="24"/>
          <w:szCs w:val="24"/>
        </w:rPr>
        <w:t>осуществлени</w:t>
      </w:r>
      <w:r w:rsidR="00581ECE">
        <w:rPr>
          <w:rFonts w:cs="Times New Roman"/>
          <w:sz w:val="24"/>
          <w:szCs w:val="24"/>
        </w:rPr>
        <w:t>и</w:t>
      </w:r>
      <w:r w:rsidR="00581ECE" w:rsidRPr="000A2EAD">
        <w:rPr>
          <w:rFonts w:cs="Times New Roman"/>
          <w:sz w:val="24"/>
          <w:szCs w:val="24"/>
        </w:rPr>
        <w:t xml:space="preserve"> </w:t>
      </w:r>
      <w:r w:rsidR="00581ECE">
        <w:rPr>
          <w:rFonts w:cs="Times New Roman"/>
          <w:sz w:val="24"/>
          <w:szCs w:val="24"/>
        </w:rPr>
        <w:t xml:space="preserve">рассматриваемых </w:t>
      </w:r>
      <w:r w:rsidR="00581ECE" w:rsidRPr="00E64BB8">
        <w:rPr>
          <w:rFonts w:cs="Times New Roman"/>
          <w:sz w:val="24"/>
          <w:szCs w:val="24"/>
        </w:rPr>
        <w:t>мер обеспечения производства по делу об административном правонарушении</w:t>
      </w:r>
      <w:r w:rsidR="00522E7D">
        <w:rPr>
          <w:rFonts w:cs="Times New Roman"/>
          <w:sz w:val="24"/>
          <w:szCs w:val="24"/>
        </w:rPr>
        <w:t xml:space="preserve"> (см., напр., </w:t>
      </w:r>
      <w:r w:rsidR="00522E7D" w:rsidRPr="00522E7D">
        <w:rPr>
          <w:rFonts w:cs="Times New Roman"/>
          <w:sz w:val="24"/>
          <w:szCs w:val="24"/>
        </w:rPr>
        <w:t xml:space="preserve">Постановление Калужского </w:t>
      </w:r>
      <w:r w:rsidR="00522E7D">
        <w:rPr>
          <w:rFonts w:cs="Times New Roman"/>
          <w:sz w:val="24"/>
          <w:szCs w:val="24"/>
        </w:rPr>
        <w:t>областного суда от 17.04.2017 № </w:t>
      </w:r>
      <w:r w:rsidR="00522E7D" w:rsidRPr="00522E7D">
        <w:rPr>
          <w:rFonts w:cs="Times New Roman"/>
          <w:sz w:val="24"/>
          <w:szCs w:val="24"/>
        </w:rPr>
        <w:t>4А-88/2017</w:t>
      </w:r>
      <w:r w:rsidR="00522E7D">
        <w:rPr>
          <w:rFonts w:cs="Times New Roman"/>
          <w:sz w:val="24"/>
          <w:szCs w:val="24"/>
        </w:rPr>
        <w:t xml:space="preserve">, </w:t>
      </w:r>
      <w:r w:rsidR="00522E7D" w:rsidRPr="00522E7D">
        <w:rPr>
          <w:rFonts w:cs="Times New Roman"/>
          <w:sz w:val="24"/>
          <w:szCs w:val="24"/>
        </w:rPr>
        <w:t>Постановление Верховного суда Респу</w:t>
      </w:r>
      <w:r w:rsidR="00522E7D">
        <w:rPr>
          <w:rFonts w:cs="Times New Roman"/>
          <w:sz w:val="24"/>
          <w:szCs w:val="24"/>
        </w:rPr>
        <w:t>блики Татарстан от 15.03.2017 № </w:t>
      </w:r>
      <w:r w:rsidR="00522E7D" w:rsidRPr="00522E7D">
        <w:rPr>
          <w:rFonts w:cs="Times New Roman"/>
          <w:sz w:val="24"/>
          <w:szCs w:val="24"/>
        </w:rPr>
        <w:t>4а-86/2017</w:t>
      </w:r>
      <w:r w:rsidR="00522E7D">
        <w:rPr>
          <w:rFonts w:cs="Times New Roman"/>
          <w:sz w:val="24"/>
          <w:szCs w:val="24"/>
        </w:rPr>
        <w:t>), при этом даже если Николай и выступил понятым (об этом нет указания), то в любом случае требование по количеству понятых не соблюдено.</w:t>
      </w:r>
    </w:p>
    <w:p w14:paraId="780AEBBC" w14:textId="403C4EE6" w:rsidR="005C5C61" w:rsidRPr="004A63A1" w:rsidRDefault="00800579" w:rsidP="001B3303">
      <w:pPr>
        <w:rPr>
          <w:rFonts w:cs="Times New Roman"/>
          <w:sz w:val="24"/>
          <w:szCs w:val="24"/>
        </w:rPr>
      </w:pPr>
      <w:r>
        <w:rPr>
          <w:rFonts w:cs="Times New Roman"/>
          <w:sz w:val="24"/>
          <w:szCs w:val="24"/>
        </w:rPr>
        <w:t xml:space="preserve">Таким образом, </w:t>
      </w:r>
      <w:r w:rsidR="005C5C61">
        <w:rPr>
          <w:rFonts w:cs="Times New Roman"/>
          <w:sz w:val="24"/>
          <w:szCs w:val="24"/>
        </w:rPr>
        <w:t xml:space="preserve">в любом случае </w:t>
      </w:r>
      <w:r>
        <w:rPr>
          <w:rFonts w:cs="Times New Roman"/>
          <w:sz w:val="24"/>
          <w:szCs w:val="24"/>
        </w:rPr>
        <w:t xml:space="preserve">с учетом </w:t>
      </w:r>
      <w:r w:rsidR="00C73B36">
        <w:rPr>
          <w:rFonts w:cs="Times New Roman"/>
          <w:sz w:val="24"/>
          <w:szCs w:val="24"/>
        </w:rPr>
        <w:t xml:space="preserve">отсутствия </w:t>
      </w:r>
      <w:r w:rsidR="005C5C61">
        <w:rPr>
          <w:rFonts w:cs="Times New Roman"/>
          <w:sz w:val="24"/>
          <w:szCs w:val="24"/>
        </w:rPr>
        <w:t>необходимого</w:t>
      </w:r>
      <w:r w:rsidR="00C73B36">
        <w:rPr>
          <w:rFonts w:cs="Times New Roman"/>
          <w:sz w:val="24"/>
          <w:szCs w:val="24"/>
        </w:rPr>
        <w:t xml:space="preserve"> количества понятых, </w:t>
      </w:r>
      <w:r w:rsidR="005C5C61">
        <w:rPr>
          <w:rFonts w:cs="Times New Roman"/>
          <w:sz w:val="24"/>
          <w:szCs w:val="24"/>
        </w:rPr>
        <w:t xml:space="preserve">сведений о видеозаписи констатируем нарушение установленного порядка применения рассматриваемых </w:t>
      </w:r>
      <w:r w:rsidR="005C5C61" w:rsidRPr="00E64BB8">
        <w:rPr>
          <w:rFonts w:cs="Times New Roman"/>
          <w:sz w:val="24"/>
          <w:szCs w:val="24"/>
        </w:rPr>
        <w:t>мер обеспечения производства по делу об административном правонарушении</w:t>
      </w:r>
      <w:r w:rsidR="005C5C61">
        <w:rPr>
          <w:rFonts w:cs="Times New Roman"/>
          <w:sz w:val="24"/>
          <w:szCs w:val="24"/>
        </w:rPr>
        <w:t>.</w:t>
      </w:r>
    </w:p>
    <w:p w14:paraId="71A42152" w14:textId="6A7FF209" w:rsidR="004A63A1" w:rsidRPr="004A63A1" w:rsidRDefault="009916B0" w:rsidP="001B3303">
      <w:pPr>
        <w:rPr>
          <w:rFonts w:cs="Times New Roman"/>
          <w:sz w:val="24"/>
          <w:szCs w:val="24"/>
        </w:rPr>
      </w:pPr>
      <w:r>
        <w:rPr>
          <w:rFonts w:cs="Times New Roman"/>
          <w:sz w:val="24"/>
          <w:szCs w:val="24"/>
        </w:rPr>
        <w:t>На основании</w:t>
      </w:r>
      <w:r w:rsidR="004A63A1">
        <w:rPr>
          <w:rFonts w:cs="Times New Roman"/>
          <w:sz w:val="24"/>
          <w:szCs w:val="24"/>
        </w:rPr>
        <w:t xml:space="preserve"> ч. 1 ст. </w:t>
      </w:r>
      <w:r w:rsidR="004A63A1" w:rsidRPr="004A63A1">
        <w:rPr>
          <w:rFonts w:cs="Times New Roman"/>
          <w:sz w:val="24"/>
          <w:szCs w:val="24"/>
        </w:rPr>
        <w:t xml:space="preserve">1.6 </w:t>
      </w:r>
      <w:r w:rsidR="004A63A1">
        <w:rPr>
          <w:rFonts w:cs="Times New Roman"/>
          <w:sz w:val="24"/>
          <w:szCs w:val="24"/>
        </w:rPr>
        <w:t>КоАП РФ</w:t>
      </w:r>
      <w:r w:rsidR="004A63A1" w:rsidRPr="004A63A1">
        <w:rPr>
          <w:rFonts w:cs="Times New Roman"/>
          <w:sz w:val="24"/>
          <w:szCs w:val="24"/>
        </w:rPr>
        <w:t xml:space="preserve">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r w:rsidR="004A63A1">
        <w:rPr>
          <w:rFonts w:cs="Times New Roman"/>
          <w:sz w:val="24"/>
          <w:szCs w:val="24"/>
        </w:rPr>
        <w:t xml:space="preserve">. </w:t>
      </w:r>
      <w:r>
        <w:rPr>
          <w:rFonts w:cs="Times New Roman"/>
          <w:sz w:val="24"/>
          <w:szCs w:val="24"/>
        </w:rPr>
        <w:t>В силу</w:t>
      </w:r>
      <w:r w:rsidR="0077087E">
        <w:rPr>
          <w:rFonts w:cs="Times New Roman"/>
          <w:sz w:val="24"/>
          <w:szCs w:val="24"/>
        </w:rPr>
        <w:t xml:space="preserve"> ст. 26.11 КоАП РФ </w:t>
      </w:r>
      <w:r w:rsidR="00800579">
        <w:rPr>
          <w:rFonts w:cs="Times New Roman"/>
          <w:sz w:val="24"/>
          <w:szCs w:val="24"/>
        </w:rPr>
        <w:t>с</w:t>
      </w:r>
      <w:r w:rsidR="0077087E" w:rsidRPr="0077087E">
        <w:rPr>
          <w:rFonts w:cs="Times New Roman"/>
          <w:sz w:val="24"/>
          <w:szCs w:val="24"/>
        </w:rPr>
        <w:t>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r w:rsidR="0077087E">
        <w:rPr>
          <w:rFonts w:cs="Times New Roman"/>
          <w:sz w:val="24"/>
          <w:szCs w:val="24"/>
        </w:rPr>
        <w:t xml:space="preserve">. </w:t>
      </w:r>
      <w:r>
        <w:rPr>
          <w:rFonts w:cs="Times New Roman"/>
          <w:sz w:val="24"/>
          <w:szCs w:val="24"/>
        </w:rPr>
        <w:t>В соответствии с</w:t>
      </w:r>
      <w:r w:rsidR="004A63A1">
        <w:rPr>
          <w:rFonts w:cs="Times New Roman"/>
          <w:sz w:val="24"/>
          <w:szCs w:val="24"/>
        </w:rPr>
        <w:t xml:space="preserve"> ч.</w:t>
      </w:r>
      <w:r>
        <w:rPr>
          <w:rFonts w:cs="Times New Roman"/>
          <w:sz w:val="24"/>
          <w:szCs w:val="24"/>
        </w:rPr>
        <w:t> 3 ст. </w:t>
      </w:r>
      <w:r w:rsidR="004A63A1" w:rsidRPr="004A63A1">
        <w:rPr>
          <w:rFonts w:cs="Times New Roman"/>
          <w:sz w:val="24"/>
          <w:szCs w:val="24"/>
        </w:rPr>
        <w:t xml:space="preserve">26.2 </w:t>
      </w:r>
      <w:r w:rsidR="004A63A1">
        <w:rPr>
          <w:rFonts w:cs="Times New Roman"/>
          <w:sz w:val="24"/>
          <w:szCs w:val="24"/>
        </w:rPr>
        <w:t>КоАП РФ</w:t>
      </w:r>
      <w:r w:rsidR="004A63A1" w:rsidRPr="004A63A1">
        <w:rPr>
          <w:rFonts w:cs="Times New Roman"/>
          <w:sz w:val="24"/>
          <w:szCs w:val="24"/>
        </w:rPr>
        <w:t xml:space="preserve"> не допускается использование доказательств по делу об административном правонарушении, если указанные доказательств</w:t>
      </w:r>
      <w:r w:rsidR="004A63A1">
        <w:rPr>
          <w:rFonts w:cs="Times New Roman"/>
          <w:sz w:val="24"/>
          <w:szCs w:val="24"/>
        </w:rPr>
        <w:t xml:space="preserve">а получены с нарушением закона. Согласно </w:t>
      </w:r>
      <w:r w:rsidR="00800579">
        <w:rPr>
          <w:rFonts w:cs="Times New Roman"/>
          <w:sz w:val="24"/>
          <w:szCs w:val="24"/>
        </w:rPr>
        <w:t>положениям</w:t>
      </w:r>
      <w:r w:rsidR="004A63A1">
        <w:rPr>
          <w:rFonts w:cs="Times New Roman"/>
          <w:sz w:val="24"/>
          <w:szCs w:val="24"/>
        </w:rPr>
        <w:t xml:space="preserve"> ч. </w:t>
      </w:r>
      <w:r w:rsidR="004A63A1" w:rsidRPr="004A63A1">
        <w:rPr>
          <w:rFonts w:cs="Times New Roman"/>
          <w:sz w:val="24"/>
          <w:szCs w:val="24"/>
        </w:rPr>
        <w:t>1</w:t>
      </w:r>
      <w:r w:rsidR="004A63A1">
        <w:rPr>
          <w:rFonts w:cs="Times New Roman"/>
          <w:sz w:val="24"/>
          <w:szCs w:val="24"/>
        </w:rPr>
        <w:t>, 4 ст. </w:t>
      </w:r>
      <w:r w:rsidR="004A63A1" w:rsidRPr="004A63A1">
        <w:rPr>
          <w:rFonts w:cs="Times New Roman"/>
          <w:sz w:val="24"/>
          <w:szCs w:val="24"/>
        </w:rPr>
        <w:t xml:space="preserve">1.5 </w:t>
      </w:r>
      <w:r w:rsidR="004A63A1">
        <w:rPr>
          <w:rFonts w:cs="Times New Roman"/>
          <w:sz w:val="24"/>
          <w:szCs w:val="24"/>
        </w:rPr>
        <w:t>КоАП РФ</w:t>
      </w:r>
      <w:r w:rsidR="004A63A1" w:rsidRPr="004A63A1">
        <w:rPr>
          <w:rFonts w:cs="Times New Roman"/>
          <w:sz w:val="24"/>
          <w:szCs w:val="24"/>
        </w:rPr>
        <w:t xml:space="preserve">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14:paraId="270D4336" w14:textId="5B1A92DC" w:rsidR="004A63A1" w:rsidRDefault="004A63A1" w:rsidP="001B3303">
      <w:pPr>
        <w:rPr>
          <w:sz w:val="24"/>
          <w:szCs w:val="24"/>
        </w:rPr>
      </w:pPr>
      <w:r w:rsidRPr="004A63A1">
        <w:rPr>
          <w:rFonts w:cs="Times New Roman"/>
          <w:sz w:val="24"/>
          <w:szCs w:val="24"/>
        </w:rPr>
        <w:t>Достоверные сведения о</w:t>
      </w:r>
      <w:r w:rsidR="00800579">
        <w:rPr>
          <w:rFonts w:cs="Times New Roman"/>
          <w:sz w:val="24"/>
          <w:szCs w:val="24"/>
        </w:rPr>
        <w:t xml:space="preserve"> законности и обоснованности </w:t>
      </w:r>
      <w:r w:rsidR="00800579">
        <w:rPr>
          <w:sz w:val="24"/>
          <w:szCs w:val="24"/>
        </w:rPr>
        <w:t>отстранения от управления ТС, О</w:t>
      </w:r>
      <w:r w:rsidR="00800579" w:rsidRPr="004A63A1">
        <w:rPr>
          <w:sz w:val="24"/>
          <w:szCs w:val="24"/>
        </w:rPr>
        <w:t>свидетельствовани</w:t>
      </w:r>
      <w:r w:rsidR="00800579">
        <w:rPr>
          <w:sz w:val="24"/>
          <w:szCs w:val="24"/>
        </w:rPr>
        <w:t>я, направления на М</w:t>
      </w:r>
      <w:r w:rsidR="00800579" w:rsidRPr="004A63A1">
        <w:rPr>
          <w:sz w:val="24"/>
          <w:szCs w:val="24"/>
        </w:rPr>
        <w:t>едицинское освидетельствование</w:t>
      </w:r>
      <w:r w:rsidRPr="004A63A1">
        <w:rPr>
          <w:rFonts w:cs="Times New Roman"/>
          <w:sz w:val="24"/>
          <w:szCs w:val="24"/>
        </w:rPr>
        <w:t xml:space="preserve"> отсутствуют, поскольку </w:t>
      </w:r>
      <w:r w:rsidR="004345ED">
        <w:rPr>
          <w:rFonts w:cs="Times New Roman"/>
          <w:sz w:val="24"/>
          <w:szCs w:val="24"/>
        </w:rPr>
        <w:t>сотрудниками</w:t>
      </w:r>
      <w:r w:rsidRPr="004A63A1">
        <w:rPr>
          <w:rFonts w:cs="Times New Roman"/>
          <w:sz w:val="24"/>
          <w:szCs w:val="24"/>
        </w:rPr>
        <w:t xml:space="preserve"> ГИБДД не была соблюдена процедура (обязатель</w:t>
      </w:r>
      <w:r w:rsidR="00800579">
        <w:rPr>
          <w:rFonts w:cs="Times New Roman"/>
          <w:sz w:val="24"/>
          <w:szCs w:val="24"/>
        </w:rPr>
        <w:t xml:space="preserve">ное наличие двух понятых либо </w:t>
      </w:r>
      <w:r w:rsidRPr="004A63A1">
        <w:rPr>
          <w:rFonts w:cs="Times New Roman"/>
          <w:sz w:val="24"/>
          <w:szCs w:val="24"/>
        </w:rPr>
        <w:t xml:space="preserve">применение видеозаписи) при </w:t>
      </w:r>
      <w:r w:rsidR="0038607E">
        <w:rPr>
          <w:sz w:val="24"/>
          <w:szCs w:val="24"/>
        </w:rPr>
        <w:t>отстранении от управления ТС, О</w:t>
      </w:r>
      <w:r w:rsidRPr="004A63A1">
        <w:rPr>
          <w:sz w:val="24"/>
          <w:szCs w:val="24"/>
        </w:rPr>
        <w:t>свидетельствовани</w:t>
      </w:r>
      <w:r w:rsidR="0038607E">
        <w:rPr>
          <w:sz w:val="24"/>
          <w:szCs w:val="24"/>
        </w:rPr>
        <w:t>и, направлении на М</w:t>
      </w:r>
      <w:r w:rsidRPr="004A63A1">
        <w:rPr>
          <w:sz w:val="24"/>
          <w:szCs w:val="24"/>
        </w:rPr>
        <w:t>едицинское освидетельствование</w:t>
      </w:r>
      <w:r>
        <w:rPr>
          <w:sz w:val="24"/>
          <w:szCs w:val="24"/>
        </w:rPr>
        <w:t>.</w:t>
      </w:r>
    </w:p>
    <w:p w14:paraId="0946ABED" w14:textId="4667C70F" w:rsidR="003F330D" w:rsidRDefault="003F330D" w:rsidP="001B3303">
      <w:pPr>
        <w:rPr>
          <w:sz w:val="24"/>
          <w:szCs w:val="24"/>
        </w:rPr>
      </w:pPr>
      <w:r>
        <w:rPr>
          <w:sz w:val="24"/>
          <w:szCs w:val="24"/>
        </w:rPr>
        <w:t xml:space="preserve">Таким образом, протокол </w:t>
      </w:r>
      <w:r w:rsidR="00FF78F0">
        <w:rPr>
          <w:sz w:val="24"/>
          <w:szCs w:val="24"/>
        </w:rPr>
        <w:t>об отстранении от управления ТС, а также акт Освидетельствования и протокол о направлении на Медицинское освидетельствование (формы утв. п</w:t>
      </w:r>
      <w:r w:rsidR="00FF78F0" w:rsidRPr="00FF78F0">
        <w:rPr>
          <w:sz w:val="24"/>
          <w:szCs w:val="24"/>
        </w:rPr>
        <w:t>риказ</w:t>
      </w:r>
      <w:r w:rsidR="00FF78F0">
        <w:rPr>
          <w:sz w:val="24"/>
          <w:szCs w:val="24"/>
        </w:rPr>
        <w:t>ом МВД России от 10.02.2023 № </w:t>
      </w:r>
      <w:r w:rsidR="00FF78F0" w:rsidRPr="00FF78F0">
        <w:rPr>
          <w:sz w:val="24"/>
          <w:szCs w:val="24"/>
        </w:rPr>
        <w:t>51</w:t>
      </w:r>
      <w:r w:rsidR="00FF78F0">
        <w:rPr>
          <w:sz w:val="24"/>
          <w:szCs w:val="24"/>
        </w:rPr>
        <w:t>) в случае их составления (отметим, что не указано, что инспекторами ГИБД</w:t>
      </w:r>
      <w:r w:rsidR="00970534">
        <w:rPr>
          <w:sz w:val="24"/>
          <w:szCs w:val="24"/>
        </w:rPr>
        <w:t>Д</w:t>
      </w:r>
      <w:bookmarkStart w:id="0" w:name="_GoBack"/>
      <w:bookmarkEnd w:id="0"/>
      <w:r w:rsidR="00FF78F0">
        <w:rPr>
          <w:sz w:val="24"/>
          <w:szCs w:val="24"/>
        </w:rPr>
        <w:t xml:space="preserve"> они составлялись) долж</w:t>
      </w:r>
      <w:r w:rsidR="00C961E8">
        <w:rPr>
          <w:sz w:val="24"/>
          <w:szCs w:val="24"/>
        </w:rPr>
        <w:t>н</w:t>
      </w:r>
      <w:r w:rsidR="00FF78F0">
        <w:rPr>
          <w:sz w:val="24"/>
          <w:szCs w:val="24"/>
        </w:rPr>
        <w:t>ы</w:t>
      </w:r>
      <w:r w:rsidR="00C961E8">
        <w:rPr>
          <w:sz w:val="24"/>
          <w:szCs w:val="24"/>
        </w:rPr>
        <w:t xml:space="preserve"> быть признан</w:t>
      </w:r>
      <w:r w:rsidR="00FF78F0">
        <w:rPr>
          <w:sz w:val="24"/>
          <w:szCs w:val="24"/>
        </w:rPr>
        <w:t>ы</w:t>
      </w:r>
      <w:r w:rsidR="00C961E8">
        <w:rPr>
          <w:sz w:val="24"/>
          <w:szCs w:val="24"/>
        </w:rPr>
        <w:t xml:space="preserve"> недопустимым</w:t>
      </w:r>
      <w:r w:rsidR="00FF78F0">
        <w:rPr>
          <w:sz w:val="24"/>
          <w:szCs w:val="24"/>
        </w:rPr>
        <w:t>и доказательства</w:t>
      </w:r>
      <w:r w:rsidR="00C961E8">
        <w:rPr>
          <w:sz w:val="24"/>
          <w:szCs w:val="24"/>
        </w:rPr>
        <w:t>м</w:t>
      </w:r>
      <w:r w:rsidR="00FF78F0">
        <w:rPr>
          <w:sz w:val="24"/>
          <w:szCs w:val="24"/>
        </w:rPr>
        <w:t>и</w:t>
      </w:r>
      <w:r w:rsidR="00800579">
        <w:rPr>
          <w:sz w:val="24"/>
          <w:szCs w:val="24"/>
        </w:rPr>
        <w:t>, производство по делу о рассматриваемом административном правонарушении должно быть в случае его возбуждения прекращено.</w:t>
      </w:r>
    </w:p>
    <w:p w14:paraId="6CA936B5" w14:textId="11B70766" w:rsidR="00E067D5" w:rsidRPr="004A63A1" w:rsidRDefault="00E067D5" w:rsidP="001B3303">
      <w:pPr>
        <w:rPr>
          <w:rFonts w:cs="Times New Roman"/>
          <w:sz w:val="24"/>
          <w:szCs w:val="24"/>
        </w:rPr>
      </w:pPr>
      <w:r>
        <w:rPr>
          <w:sz w:val="24"/>
          <w:szCs w:val="24"/>
        </w:rPr>
        <w:t xml:space="preserve">Дополнительно отметим, что </w:t>
      </w:r>
      <w:r w:rsidR="009916B0">
        <w:rPr>
          <w:sz w:val="24"/>
          <w:szCs w:val="24"/>
        </w:rPr>
        <w:t>на основании</w:t>
      </w:r>
      <w:r>
        <w:rPr>
          <w:sz w:val="24"/>
          <w:szCs w:val="24"/>
        </w:rPr>
        <w:t xml:space="preserve"> ст. 27.1 КоАП РФ в</w:t>
      </w:r>
      <w:r w:rsidRPr="00E067D5">
        <w:rPr>
          <w:sz w:val="24"/>
          <w:szCs w:val="24"/>
        </w:rPr>
        <w:t>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r>
        <w:rPr>
          <w:sz w:val="24"/>
          <w:szCs w:val="24"/>
        </w:rPr>
        <w:t xml:space="preserve"> (см. ст. 16, 1069 Гражданского кодекса Российской Федерации).</w:t>
      </w:r>
    </w:p>
    <w:sectPr w:rsidR="00E067D5" w:rsidRPr="004A63A1" w:rsidSect="008617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DE"/>
    <w:rsid w:val="000001E8"/>
    <w:rsid w:val="00007722"/>
    <w:rsid w:val="000104DE"/>
    <w:rsid w:val="00015889"/>
    <w:rsid w:val="00020303"/>
    <w:rsid w:val="00024034"/>
    <w:rsid w:val="000275E9"/>
    <w:rsid w:val="00031A13"/>
    <w:rsid w:val="00051020"/>
    <w:rsid w:val="000576A6"/>
    <w:rsid w:val="00082F58"/>
    <w:rsid w:val="0009350E"/>
    <w:rsid w:val="00093B1F"/>
    <w:rsid w:val="000A2EAD"/>
    <w:rsid w:val="000A7ACD"/>
    <w:rsid w:val="000B0550"/>
    <w:rsid w:val="000E0F97"/>
    <w:rsid w:val="000E38C3"/>
    <w:rsid w:val="000E43CE"/>
    <w:rsid w:val="000F1F28"/>
    <w:rsid w:val="0011069B"/>
    <w:rsid w:val="00122A77"/>
    <w:rsid w:val="001249E2"/>
    <w:rsid w:val="00141FB7"/>
    <w:rsid w:val="001462EE"/>
    <w:rsid w:val="0015415A"/>
    <w:rsid w:val="00183954"/>
    <w:rsid w:val="001960D4"/>
    <w:rsid w:val="001964E9"/>
    <w:rsid w:val="00197DC3"/>
    <w:rsid w:val="001A24C6"/>
    <w:rsid w:val="001B02D1"/>
    <w:rsid w:val="001B0E56"/>
    <w:rsid w:val="001B3303"/>
    <w:rsid w:val="001B73CA"/>
    <w:rsid w:val="001F54EB"/>
    <w:rsid w:val="002031FD"/>
    <w:rsid w:val="00212298"/>
    <w:rsid w:val="00212A95"/>
    <w:rsid w:val="002528DC"/>
    <w:rsid w:val="00277435"/>
    <w:rsid w:val="0029463D"/>
    <w:rsid w:val="00296777"/>
    <w:rsid w:val="002A4CD9"/>
    <w:rsid w:val="002C6C19"/>
    <w:rsid w:val="002F33A0"/>
    <w:rsid w:val="00310730"/>
    <w:rsid w:val="0031683D"/>
    <w:rsid w:val="00317250"/>
    <w:rsid w:val="003253E9"/>
    <w:rsid w:val="003272DA"/>
    <w:rsid w:val="003274CF"/>
    <w:rsid w:val="0034214B"/>
    <w:rsid w:val="003539BB"/>
    <w:rsid w:val="0036725D"/>
    <w:rsid w:val="00371940"/>
    <w:rsid w:val="003800E6"/>
    <w:rsid w:val="00381A2E"/>
    <w:rsid w:val="0038607E"/>
    <w:rsid w:val="003A68F7"/>
    <w:rsid w:val="003B18B0"/>
    <w:rsid w:val="003B576F"/>
    <w:rsid w:val="003F130B"/>
    <w:rsid w:val="003F330D"/>
    <w:rsid w:val="003F4F12"/>
    <w:rsid w:val="00420EE5"/>
    <w:rsid w:val="00423036"/>
    <w:rsid w:val="004345ED"/>
    <w:rsid w:val="00444410"/>
    <w:rsid w:val="00451E44"/>
    <w:rsid w:val="004708CD"/>
    <w:rsid w:val="004768C3"/>
    <w:rsid w:val="00476BED"/>
    <w:rsid w:val="00477BEC"/>
    <w:rsid w:val="004922A1"/>
    <w:rsid w:val="004A2459"/>
    <w:rsid w:val="004A4AE1"/>
    <w:rsid w:val="004A63A1"/>
    <w:rsid w:val="004B35E8"/>
    <w:rsid w:val="004B41A0"/>
    <w:rsid w:val="004B585A"/>
    <w:rsid w:val="004C0BCB"/>
    <w:rsid w:val="004D4DB6"/>
    <w:rsid w:val="004E0052"/>
    <w:rsid w:val="004F048E"/>
    <w:rsid w:val="004F19F6"/>
    <w:rsid w:val="005077A2"/>
    <w:rsid w:val="005112EB"/>
    <w:rsid w:val="00517FB2"/>
    <w:rsid w:val="005207E9"/>
    <w:rsid w:val="00522E7D"/>
    <w:rsid w:val="00530808"/>
    <w:rsid w:val="00534302"/>
    <w:rsid w:val="005417CE"/>
    <w:rsid w:val="00550716"/>
    <w:rsid w:val="005619B3"/>
    <w:rsid w:val="00564375"/>
    <w:rsid w:val="00566E11"/>
    <w:rsid w:val="00580147"/>
    <w:rsid w:val="00581ECE"/>
    <w:rsid w:val="00586739"/>
    <w:rsid w:val="00594B53"/>
    <w:rsid w:val="005A6655"/>
    <w:rsid w:val="005B479F"/>
    <w:rsid w:val="005B66A9"/>
    <w:rsid w:val="005C5C61"/>
    <w:rsid w:val="005E0770"/>
    <w:rsid w:val="005E1FF8"/>
    <w:rsid w:val="00622691"/>
    <w:rsid w:val="00627459"/>
    <w:rsid w:val="006301BB"/>
    <w:rsid w:val="00630223"/>
    <w:rsid w:val="00631206"/>
    <w:rsid w:val="006342A7"/>
    <w:rsid w:val="00641B5E"/>
    <w:rsid w:val="006453BB"/>
    <w:rsid w:val="0065522D"/>
    <w:rsid w:val="00665C63"/>
    <w:rsid w:val="00686657"/>
    <w:rsid w:val="006922E3"/>
    <w:rsid w:val="006934FC"/>
    <w:rsid w:val="006A49A8"/>
    <w:rsid w:val="006B0D96"/>
    <w:rsid w:val="006C099D"/>
    <w:rsid w:val="006C23C4"/>
    <w:rsid w:val="006D5F80"/>
    <w:rsid w:val="006E1E48"/>
    <w:rsid w:val="006E7943"/>
    <w:rsid w:val="006F4272"/>
    <w:rsid w:val="007057B8"/>
    <w:rsid w:val="007125E0"/>
    <w:rsid w:val="00715581"/>
    <w:rsid w:val="0073396A"/>
    <w:rsid w:val="00740AA3"/>
    <w:rsid w:val="0074185E"/>
    <w:rsid w:val="00746067"/>
    <w:rsid w:val="00751685"/>
    <w:rsid w:val="007566AC"/>
    <w:rsid w:val="00764154"/>
    <w:rsid w:val="007667DC"/>
    <w:rsid w:val="0077087E"/>
    <w:rsid w:val="0078519C"/>
    <w:rsid w:val="00794AD7"/>
    <w:rsid w:val="007A62AA"/>
    <w:rsid w:val="007D7BF7"/>
    <w:rsid w:val="007E7D02"/>
    <w:rsid w:val="007F0A60"/>
    <w:rsid w:val="007F258C"/>
    <w:rsid w:val="00800579"/>
    <w:rsid w:val="008140D3"/>
    <w:rsid w:val="00814998"/>
    <w:rsid w:val="00830501"/>
    <w:rsid w:val="00842159"/>
    <w:rsid w:val="00842FAD"/>
    <w:rsid w:val="00850DCF"/>
    <w:rsid w:val="00852D6A"/>
    <w:rsid w:val="00856A30"/>
    <w:rsid w:val="008617B4"/>
    <w:rsid w:val="00862679"/>
    <w:rsid w:val="0088007B"/>
    <w:rsid w:val="0089480A"/>
    <w:rsid w:val="00897639"/>
    <w:rsid w:val="008B7ACA"/>
    <w:rsid w:val="008B7E12"/>
    <w:rsid w:val="008C1040"/>
    <w:rsid w:val="008C1972"/>
    <w:rsid w:val="008C23F4"/>
    <w:rsid w:val="008C5190"/>
    <w:rsid w:val="008C61CB"/>
    <w:rsid w:val="008E0977"/>
    <w:rsid w:val="00903896"/>
    <w:rsid w:val="00910BA9"/>
    <w:rsid w:val="00910C34"/>
    <w:rsid w:val="00955643"/>
    <w:rsid w:val="00955BBE"/>
    <w:rsid w:val="009570AB"/>
    <w:rsid w:val="009623AB"/>
    <w:rsid w:val="009672D5"/>
    <w:rsid w:val="00970534"/>
    <w:rsid w:val="00976447"/>
    <w:rsid w:val="009916B0"/>
    <w:rsid w:val="00992785"/>
    <w:rsid w:val="00997359"/>
    <w:rsid w:val="009A0CB0"/>
    <w:rsid w:val="009A663D"/>
    <w:rsid w:val="009C4D63"/>
    <w:rsid w:val="009C6FEC"/>
    <w:rsid w:val="009E3622"/>
    <w:rsid w:val="009E67E1"/>
    <w:rsid w:val="00A0486E"/>
    <w:rsid w:val="00A158C2"/>
    <w:rsid w:val="00A171B3"/>
    <w:rsid w:val="00A22C7D"/>
    <w:rsid w:val="00A22DC1"/>
    <w:rsid w:val="00A34F42"/>
    <w:rsid w:val="00A662B2"/>
    <w:rsid w:val="00A7318A"/>
    <w:rsid w:val="00A92CFE"/>
    <w:rsid w:val="00A93C2C"/>
    <w:rsid w:val="00A94A27"/>
    <w:rsid w:val="00AB447D"/>
    <w:rsid w:val="00AD0F50"/>
    <w:rsid w:val="00AD660D"/>
    <w:rsid w:val="00AE2D1E"/>
    <w:rsid w:val="00AF21AE"/>
    <w:rsid w:val="00AF32A6"/>
    <w:rsid w:val="00AF4EA9"/>
    <w:rsid w:val="00B020C5"/>
    <w:rsid w:val="00B05A88"/>
    <w:rsid w:val="00B36691"/>
    <w:rsid w:val="00B44913"/>
    <w:rsid w:val="00B55FC1"/>
    <w:rsid w:val="00B57AB5"/>
    <w:rsid w:val="00B67998"/>
    <w:rsid w:val="00B67F92"/>
    <w:rsid w:val="00B75E0F"/>
    <w:rsid w:val="00B81F19"/>
    <w:rsid w:val="00BA3594"/>
    <w:rsid w:val="00BC59F1"/>
    <w:rsid w:val="00BD4F3B"/>
    <w:rsid w:val="00BE1D24"/>
    <w:rsid w:val="00BE2F65"/>
    <w:rsid w:val="00BF70C8"/>
    <w:rsid w:val="00BF7FBC"/>
    <w:rsid w:val="00C04AC7"/>
    <w:rsid w:val="00C16BB4"/>
    <w:rsid w:val="00C20688"/>
    <w:rsid w:val="00C30531"/>
    <w:rsid w:val="00C42292"/>
    <w:rsid w:val="00C564DC"/>
    <w:rsid w:val="00C6675F"/>
    <w:rsid w:val="00C71247"/>
    <w:rsid w:val="00C73B36"/>
    <w:rsid w:val="00C750D9"/>
    <w:rsid w:val="00C75526"/>
    <w:rsid w:val="00C92181"/>
    <w:rsid w:val="00C961E8"/>
    <w:rsid w:val="00CB2058"/>
    <w:rsid w:val="00CD374D"/>
    <w:rsid w:val="00CE3D2D"/>
    <w:rsid w:val="00D07CB9"/>
    <w:rsid w:val="00D30BAE"/>
    <w:rsid w:val="00D57919"/>
    <w:rsid w:val="00D60CF2"/>
    <w:rsid w:val="00D72C68"/>
    <w:rsid w:val="00D82A55"/>
    <w:rsid w:val="00D93049"/>
    <w:rsid w:val="00D97987"/>
    <w:rsid w:val="00DD3777"/>
    <w:rsid w:val="00DD4422"/>
    <w:rsid w:val="00E01575"/>
    <w:rsid w:val="00E0620C"/>
    <w:rsid w:val="00E062D6"/>
    <w:rsid w:val="00E067D5"/>
    <w:rsid w:val="00E10957"/>
    <w:rsid w:val="00E3170B"/>
    <w:rsid w:val="00E44A1D"/>
    <w:rsid w:val="00E45F38"/>
    <w:rsid w:val="00E61D65"/>
    <w:rsid w:val="00E64BB8"/>
    <w:rsid w:val="00E74091"/>
    <w:rsid w:val="00E76AA7"/>
    <w:rsid w:val="00EC025E"/>
    <w:rsid w:val="00ED1FB5"/>
    <w:rsid w:val="00ED573A"/>
    <w:rsid w:val="00EE1E8D"/>
    <w:rsid w:val="00EE36FE"/>
    <w:rsid w:val="00EF106A"/>
    <w:rsid w:val="00EF2E05"/>
    <w:rsid w:val="00F00BE0"/>
    <w:rsid w:val="00F217AD"/>
    <w:rsid w:val="00F457E1"/>
    <w:rsid w:val="00F77486"/>
    <w:rsid w:val="00F879CC"/>
    <w:rsid w:val="00FA5E37"/>
    <w:rsid w:val="00FB2C9D"/>
    <w:rsid w:val="00FB379C"/>
    <w:rsid w:val="00FB5C78"/>
    <w:rsid w:val="00FB78D3"/>
    <w:rsid w:val="00FC01A3"/>
    <w:rsid w:val="00FC0265"/>
    <w:rsid w:val="00FC4B8D"/>
    <w:rsid w:val="00FE7781"/>
    <w:rsid w:val="00FF1AA0"/>
    <w:rsid w:val="00FF7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17B4"/>
    <w:pPr>
      <w:autoSpaceDE w:val="0"/>
      <w:autoSpaceDN w:val="0"/>
      <w:adjustRightInd w:val="0"/>
      <w:ind w:firstLine="0"/>
      <w:jc w:val="left"/>
    </w:pPr>
    <w:rPr>
      <w:rFonts w:ascii="Verdana" w:hAnsi="Verdana" w:cs="Verdana"/>
      <w:color w:val="000000"/>
      <w:sz w:val="24"/>
      <w:szCs w:val="24"/>
    </w:rPr>
  </w:style>
  <w:style w:type="paragraph" w:styleId="a3">
    <w:name w:val="Normal (Web)"/>
    <w:basedOn w:val="a"/>
    <w:uiPriority w:val="99"/>
    <w:unhideWhenUsed/>
    <w:rsid w:val="000F1F28"/>
    <w:pPr>
      <w:spacing w:before="100" w:beforeAutospacing="1" w:after="100" w:afterAutospacing="1"/>
      <w:ind w:firstLine="0"/>
      <w:jc w:val="left"/>
    </w:pPr>
    <w:rPr>
      <w:rFonts w:eastAsia="Times New Roman" w:cs="Times New Roman"/>
      <w:sz w:val="24"/>
      <w:szCs w:val="24"/>
      <w:lang w:eastAsia="ru-RU"/>
    </w:rPr>
  </w:style>
  <w:style w:type="character" w:styleId="a4">
    <w:name w:val="Hyperlink"/>
    <w:basedOn w:val="a0"/>
    <w:uiPriority w:val="99"/>
    <w:unhideWhenUsed/>
    <w:rsid w:val="00B020C5"/>
    <w:rPr>
      <w:color w:val="0563C1" w:themeColor="hyperlink"/>
      <w:u w:val="single"/>
    </w:rPr>
  </w:style>
  <w:style w:type="character" w:styleId="a5">
    <w:name w:val="annotation reference"/>
    <w:basedOn w:val="a0"/>
    <w:uiPriority w:val="99"/>
    <w:semiHidden/>
    <w:unhideWhenUsed/>
    <w:rsid w:val="009C4D63"/>
    <w:rPr>
      <w:sz w:val="16"/>
      <w:szCs w:val="16"/>
    </w:rPr>
  </w:style>
  <w:style w:type="paragraph" w:styleId="a6">
    <w:name w:val="annotation text"/>
    <w:basedOn w:val="a"/>
    <w:link w:val="a7"/>
    <w:uiPriority w:val="99"/>
    <w:semiHidden/>
    <w:unhideWhenUsed/>
    <w:rsid w:val="009C4D63"/>
    <w:rPr>
      <w:sz w:val="20"/>
      <w:szCs w:val="20"/>
    </w:rPr>
  </w:style>
  <w:style w:type="character" w:customStyle="1" w:styleId="a7">
    <w:name w:val="Текст примечания Знак"/>
    <w:basedOn w:val="a0"/>
    <w:link w:val="a6"/>
    <w:uiPriority w:val="99"/>
    <w:semiHidden/>
    <w:rsid w:val="009C4D63"/>
    <w:rPr>
      <w:sz w:val="20"/>
      <w:szCs w:val="20"/>
    </w:rPr>
  </w:style>
  <w:style w:type="paragraph" w:styleId="a8">
    <w:name w:val="annotation subject"/>
    <w:basedOn w:val="a6"/>
    <w:next w:val="a6"/>
    <w:link w:val="a9"/>
    <w:uiPriority w:val="99"/>
    <w:semiHidden/>
    <w:unhideWhenUsed/>
    <w:rsid w:val="009C4D63"/>
    <w:rPr>
      <w:b/>
      <w:bCs/>
    </w:rPr>
  </w:style>
  <w:style w:type="character" w:customStyle="1" w:styleId="a9">
    <w:name w:val="Тема примечания Знак"/>
    <w:basedOn w:val="a7"/>
    <w:link w:val="a8"/>
    <w:uiPriority w:val="99"/>
    <w:semiHidden/>
    <w:rsid w:val="009C4D63"/>
    <w:rPr>
      <w:b/>
      <w:bCs/>
      <w:sz w:val="20"/>
      <w:szCs w:val="20"/>
    </w:rPr>
  </w:style>
  <w:style w:type="paragraph" w:styleId="aa">
    <w:name w:val="Balloon Text"/>
    <w:basedOn w:val="a"/>
    <w:link w:val="ab"/>
    <w:uiPriority w:val="99"/>
    <w:semiHidden/>
    <w:unhideWhenUsed/>
    <w:rsid w:val="009C4D63"/>
    <w:rPr>
      <w:rFonts w:ascii="Segoe UI" w:hAnsi="Segoe UI" w:cs="Segoe UI"/>
      <w:sz w:val="18"/>
      <w:szCs w:val="18"/>
    </w:rPr>
  </w:style>
  <w:style w:type="character" w:customStyle="1" w:styleId="ab">
    <w:name w:val="Текст выноски Знак"/>
    <w:basedOn w:val="a0"/>
    <w:link w:val="aa"/>
    <w:uiPriority w:val="99"/>
    <w:semiHidden/>
    <w:rsid w:val="009C4D6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17B4"/>
    <w:pPr>
      <w:autoSpaceDE w:val="0"/>
      <w:autoSpaceDN w:val="0"/>
      <w:adjustRightInd w:val="0"/>
      <w:ind w:firstLine="0"/>
      <w:jc w:val="left"/>
    </w:pPr>
    <w:rPr>
      <w:rFonts w:ascii="Verdana" w:hAnsi="Verdana" w:cs="Verdana"/>
      <w:color w:val="000000"/>
      <w:sz w:val="24"/>
      <w:szCs w:val="24"/>
    </w:rPr>
  </w:style>
  <w:style w:type="paragraph" w:styleId="a3">
    <w:name w:val="Normal (Web)"/>
    <w:basedOn w:val="a"/>
    <w:uiPriority w:val="99"/>
    <w:unhideWhenUsed/>
    <w:rsid w:val="000F1F28"/>
    <w:pPr>
      <w:spacing w:before="100" w:beforeAutospacing="1" w:after="100" w:afterAutospacing="1"/>
      <w:ind w:firstLine="0"/>
      <w:jc w:val="left"/>
    </w:pPr>
    <w:rPr>
      <w:rFonts w:eastAsia="Times New Roman" w:cs="Times New Roman"/>
      <w:sz w:val="24"/>
      <w:szCs w:val="24"/>
      <w:lang w:eastAsia="ru-RU"/>
    </w:rPr>
  </w:style>
  <w:style w:type="character" w:styleId="a4">
    <w:name w:val="Hyperlink"/>
    <w:basedOn w:val="a0"/>
    <w:uiPriority w:val="99"/>
    <w:unhideWhenUsed/>
    <w:rsid w:val="00B020C5"/>
    <w:rPr>
      <w:color w:val="0563C1" w:themeColor="hyperlink"/>
      <w:u w:val="single"/>
    </w:rPr>
  </w:style>
  <w:style w:type="character" w:styleId="a5">
    <w:name w:val="annotation reference"/>
    <w:basedOn w:val="a0"/>
    <w:uiPriority w:val="99"/>
    <w:semiHidden/>
    <w:unhideWhenUsed/>
    <w:rsid w:val="009C4D63"/>
    <w:rPr>
      <w:sz w:val="16"/>
      <w:szCs w:val="16"/>
    </w:rPr>
  </w:style>
  <w:style w:type="paragraph" w:styleId="a6">
    <w:name w:val="annotation text"/>
    <w:basedOn w:val="a"/>
    <w:link w:val="a7"/>
    <w:uiPriority w:val="99"/>
    <w:semiHidden/>
    <w:unhideWhenUsed/>
    <w:rsid w:val="009C4D63"/>
    <w:rPr>
      <w:sz w:val="20"/>
      <w:szCs w:val="20"/>
    </w:rPr>
  </w:style>
  <w:style w:type="character" w:customStyle="1" w:styleId="a7">
    <w:name w:val="Текст примечания Знак"/>
    <w:basedOn w:val="a0"/>
    <w:link w:val="a6"/>
    <w:uiPriority w:val="99"/>
    <w:semiHidden/>
    <w:rsid w:val="009C4D63"/>
    <w:rPr>
      <w:sz w:val="20"/>
      <w:szCs w:val="20"/>
    </w:rPr>
  </w:style>
  <w:style w:type="paragraph" w:styleId="a8">
    <w:name w:val="annotation subject"/>
    <w:basedOn w:val="a6"/>
    <w:next w:val="a6"/>
    <w:link w:val="a9"/>
    <w:uiPriority w:val="99"/>
    <w:semiHidden/>
    <w:unhideWhenUsed/>
    <w:rsid w:val="009C4D63"/>
    <w:rPr>
      <w:b/>
      <w:bCs/>
    </w:rPr>
  </w:style>
  <w:style w:type="character" w:customStyle="1" w:styleId="a9">
    <w:name w:val="Тема примечания Знак"/>
    <w:basedOn w:val="a7"/>
    <w:link w:val="a8"/>
    <w:uiPriority w:val="99"/>
    <w:semiHidden/>
    <w:rsid w:val="009C4D63"/>
    <w:rPr>
      <w:b/>
      <w:bCs/>
      <w:sz w:val="20"/>
      <w:szCs w:val="20"/>
    </w:rPr>
  </w:style>
  <w:style w:type="paragraph" w:styleId="aa">
    <w:name w:val="Balloon Text"/>
    <w:basedOn w:val="a"/>
    <w:link w:val="ab"/>
    <w:uiPriority w:val="99"/>
    <w:semiHidden/>
    <w:unhideWhenUsed/>
    <w:rsid w:val="009C4D63"/>
    <w:rPr>
      <w:rFonts w:ascii="Segoe UI" w:hAnsi="Segoe UI" w:cs="Segoe UI"/>
      <w:sz w:val="18"/>
      <w:szCs w:val="18"/>
    </w:rPr>
  </w:style>
  <w:style w:type="character" w:customStyle="1" w:styleId="ab">
    <w:name w:val="Текст выноски Знак"/>
    <w:basedOn w:val="a0"/>
    <w:link w:val="aa"/>
    <w:uiPriority w:val="99"/>
    <w:semiHidden/>
    <w:rsid w:val="009C4D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072">
      <w:bodyDiv w:val="1"/>
      <w:marLeft w:val="0"/>
      <w:marRight w:val="0"/>
      <w:marTop w:val="0"/>
      <w:marBottom w:val="0"/>
      <w:divBdr>
        <w:top w:val="none" w:sz="0" w:space="0" w:color="auto"/>
        <w:left w:val="none" w:sz="0" w:space="0" w:color="auto"/>
        <w:bottom w:val="none" w:sz="0" w:space="0" w:color="auto"/>
        <w:right w:val="none" w:sz="0" w:space="0" w:color="auto"/>
      </w:divBdr>
    </w:div>
    <w:div w:id="13311700">
      <w:bodyDiv w:val="1"/>
      <w:marLeft w:val="0"/>
      <w:marRight w:val="0"/>
      <w:marTop w:val="0"/>
      <w:marBottom w:val="0"/>
      <w:divBdr>
        <w:top w:val="none" w:sz="0" w:space="0" w:color="auto"/>
        <w:left w:val="none" w:sz="0" w:space="0" w:color="auto"/>
        <w:bottom w:val="none" w:sz="0" w:space="0" w:color="auto"/>
        <w:right w:val="none" w:sz="0" w:space="0" w:color="auto"/>
      </w:divBdr>
    </w:div>
    <w:div w:id="17972973">
      <w:bodyDiv w:val="1"/>
      <w:marLeft w:val="0"/>
      <w:marRight w:val="0"/>
      <w:marTop w:val="0"/>
      <w:marBottom w:val="0"/>
      <w:divBdr>
        <w:top w:val="none" w:sz="0" w:space="0" w:color="auto"/>
        <w:left w:val="none" w:sz="0" w:space="0" w:color="auto"/>
        <w:bottom w:val="none" w:sz="0" w:space="0" w:color="auto"/>
        <w:right w:val="none" w:sz="0" w:space="0" w:color="auto"/>
      </w:divBdr>
    </w:div>
    <w:div w:id="27950803">
      <w:bodyDiv w:val="1"/>
      <w:marLeft w:val="0"/>
      <w:marRight w:val="0"/>
      <w:marTop w:val="0"/>
      <w:marBottom w:val="0"/>
      <w:divBdr>
        <w:top w:val="none" w:sz="0" w:space="0" w:color="auto"/>
        <w:left w:val="none" w:sz="0" w:space="0" w:color="auto"/>
        <w:bottom w:val="none" w:sz="0" w:space="0" w:color="auto"/>
        <w:right w:val="none" w:sz="0" w:space="0" w:color="auto"/>
      </w:divBdr>
    </w:div>
    <w:div w:id="92943837">
      <w:bodyDiv w:val="1"/>
      <w:marLeft w:val="0"/>
      <w:marRight w:val="0"/>
      <w:marTop w:val="0"/>
      <w:marBottom w:val="0"/>
      <w:divBdr>
        <w:top w:val="none" w:sz="0" w:space="0" w:color="auto"/>
        <w:left w:val="none" w:sz="0" w:space="0" w:color="auto"/>
        <w:bottom w:val="none" w:sz="0" w:space="0" w:color="auto"/>
        <w:right w:val="none" w:sz="0" w:space="0" w:color="auto"/>
      </w:divBdr>
    </w:div>
    <w:div w:id="110978854">
      <w:bodyDiv w:val="1"/>
      <w:marLeft w:val="0"/>
      <w:marRight w:val="0"/>
      <w:marTop w:val="0"/>
      <w:marBottom w:val="0"/>
      <w:divBdr>
        <w:top w:val="none" w:sz="0" w:space="0" w:color="auto"/>
        <w:left w:val="none" w:sz="0" w:space="0" w:color="auto"/>
        <w:bottom w:val="none" w:sz="0" w:space="0" w:color="auto"/>
        <w:right w:val="none" w:sz="0" w:space="0" w:color="auto"/>
      </w:divBdr>
    </w:div>
    <w:div w:id="118032121">
      <w:bodyDiv w:val="1"/>
      <w:marLeft w:val="0"/>
      <w:marRight w:val="0"/>
      <w:marTop w:val="0"/>
      <w:marBottom w:val="0"/>
      <w:divBdr>
        <w:top w:val="none" w:sz="0" w:space="0" w:color="auto"/>
        <w:left w:val="none" w:sz="0" w:space="0" w:color="auto"/>
        <w:bottom w:val="none" w:sz="0" w:space="0" w:color="auto"/>
        <w:right w:val="none" w:sz="0" w:space="0" w:color="auto"/>
      </w:divBdr>
    </w:div>
    <w:div w:id="118575331">
      <w:bodyDiv w:val="1"/>
      <w:marLeft w:val="0"/>
      <w:marRight w:val="0"/>
      <w:marTop w:val="0"/>
      <w:marBottom w:val="0"/>
      <w:divBdr>
        <w:top w:val="none" w:sz="0" w:space="0" w:color="auto"/>
        <w:left w:val="none" w:sz="0" w:space="0" w:color="auto"/>
        <w:bottom w:val="none" w:sz="0" w:space="0" w:color="auto"/>
        <w:right w:val="none" w:sz="0" w:space="0" w:color="auto"/>
      </w:divBdr>
    </w:div>
    <w:div w:id="131598102">
      <w:bodyDiv w:val="1"/>
      <w:marLeft w:val="0"/>
      <w:marRight w:val="0"/>
      <w:marTop w:val="0"/>
      <w:marBottom w:val="0"/>
      <w:divBdr>
        <w:top w:val="none" w:sz="0" w:space="0" w:color="auto"/>
        <w:left w:val="none" w:sz="0" w:space="0" w:color="auto"/>
        <w:bottom w:val="none" w:sz="0" w:space="0" w:color="auto"/>
        <w:right w:val="none" w:sz="0" w:space="0" w:color="auto"/>
      </w:divBdr>
    </w:div>
    <w:div w:id="158549151">
      <w:bodyDiv w:val="1"/>
      <w:marLeft w:val="0"/>
      <w:marRight w:val="0"/>
      <w:marTop w:val="0"/>
      <w:marBottom w:val="0"/>
      <w:divBdr>
        <w:top w:val="none" w:sz="0" w:space="0" w:color="auto"/>
        <w:left w:val="none" w:sz="0" w:space="0" w:color="auto"/>
        <w:bottom w:val="none" w:sz="0" w:space="0" w:color="auto"/>
        <w:right w:val="none" w:sz="0" w:space="0" w:color="auto"/>
      </w:divBdr>
    </w:div>
    <w:div w:id="190994242">
      <w:bodyDiv w:val="1"/>
      <w:marLeft w:val="0"/>
      <w:marRight w:val="0"/>
      <w:marTop w:val="0"/>
      <w:marBottom w:val="0"/>
      <w:divBdr>
        <w:top w:val="none" w:sz="0" w:space="0" w:color="auto"/>
        <w:left w:val="none" w:sz="0" w:space="0" w:color="auto"/>
        <w:bottom w:val="none" w:sz="0" w:space="0" w:color="auto"/>
        <w:right w:val="none" w:sz="0" w:space="0" w:color="auto"/>
      </w:divBdr>
    </w:div>
    <w:div w:id="196890072">
      <w:bodyDiv w:val="1"/>
      <w:marLeft w:val="0"/>
      <w:marRight w:val="0"/>
      <w:marTop w:val="0"/>
      <w:marBottom w:val="0"/>
      <w:divBdr>
        <w:top w:val="none" w:sz="0" w:space="0" w:color="auto"/>
        <w:left w:val="none" w:sz="0" w:space="0" w:color="auto"/>
        <w:bottom w:val="none" w:sz="0" w:space="0" w:color="auto"/>
        <w:right w:val="none" w:sz="0" w:space="0" w:color="auto"/>
      </w:divBdr>
    </w:div>
    <w:div w:id="241641681">
      <w:bodyDiv w:val="1"/>
      <w:marLeft w:val="0"/>
      <w:marRight w:val="0"/>
      <w:marTop w:val="0"/>
      <w:marBottom w:val="0"/>
      <w:divBdr>
        <w:top w:val="none" w:sz="0" w:space="0" w:color="auto"/>
        <w:left w:val="none" w:sz="0" w:space="0" w:color="auto"/>
        <w:bottom w:val="none" w:sz="0" w:space="0" w:color="auto"/>
        <w:right w:val="none" w:sz="0" w:space="0" w:color="auto"/>
      </w:divBdr>
    </w:div>
    <w:div w:id="261962365">
      <w:bodyDiv w:val="1"/>
      <w:marLeft w:val="0"/>
      <w:marRight w:val="0"/>
      <w:marTop w:val="0"/>
      <w:marBottom w:val="0"/>
      <w:divBdr>
        <w:top w:val="none" w:sz="0" w:space="0" w:color="auto"/>
        <w:left w:val="none" w:sz="0" w:space="0" w:color="auto"/>
        <w:bottom w:val="none" w:sz="0" w:space="0" w:color="auto"/>
        <w:right w:val="none" w:sz="0" w:space="0" w:color="auto"/>
      </w:divBdr>
    </w:div>
    <w:div w:id="270750235">
      <w:bodyDiv w:val="1"/>
      <w:marLeft w:val="0"/>
      <w:marRight w:val="0"/>
      <w:marTop w:val="0"/>
      <w:marBottom w:val="0"/>
      <w:divBdr>
        <w:top w:val="none" w:sz="0" w:space="0" w:color="auto"/>
        <w:left w:val="none" w:sz="0" w:space="0" w:color="auto"/>
        <w:bottom w:val="none" w:sz="0" w:space="0" w:color="auto"/>
        <w:right w:val="none" w:sz="0" w:space="0" w:color="auto"/>
      </w:divBdr>
    </w:div>
    <w:div w:id="279848344">
      <w:bodyDiv w:val="1"/>
      <w:marLeft w:val="0"/>
      <w:marRight w:val="0"/>
      <w:marTop w:val="0"/>
      <w:marBottom w:val="0"/>
      <w:divBdr>
        <w:top w:val="none" w:sz="0" w:space="0" w:color="auto"/>
        <w:left w:val="none" w:sz="0" w:space="0" w:color="auto"/>
        <w:bottom w:val="none" w:sz="0" w:space="0" w:color="auto"/>
        <w:right w:val="none" w:sz="0" w:space="0" w:color="auto"/>
      </w:divBdr>
    </w:div>
    <w:div w:id="280914484">
      <w:bodyDiv w:val="1"/>
      <w:marLeft w:val="0"/>
      <w:marRight w:val="0"/>
      <w:marTop w:val="0"/>
      <w:marBottom w:val="0"/>
      <w:divBdr>
        <w:top w:val="none" w:sz="0" w:space="0" w:color="auto"/>
        <w:left w:val="none" w:sz="0" w:space="0" w:color="auto"/>
        <w:bottom w:val="none" w:sz="0" w:space="0" w:color="auto"/>
        <w:right w:val="none" w:sz="0" w:space="0" w:color="auto"/>
      </w:divBdr>
    </w:div>
    <w:div w:id="297344383">
      <w:bodyDiv w:val="1"/>
      <w:marLeft w:val="0"/>
      <w:marRight w:val="0"/>
      <w:marTop w:val="0"/>
      <w:marBottom w:val="0"/>
      <w:divBdr>
        <w:top w:val="none" w:sz="0" w:space="0" w:color="auto"/>
        <w:left w:val="none" w:sz="0" w:space="0" w:color="auto"/>
        <w:bottom w:val="none" w:sz="0" w:space="0" w:color="auto"/>
        <w:right w:val="none" w:sz="0" w:space="0" w:color="auto"/>
      </w:divBdr>
    </w:div>
    <w:div w:id="348484428">
      <w:bodyDiv w:val="1"/>
      <w:marLeft w:val="0"/>
      <w:marRight w:val="0"/>
      <w:marTop w:val="0"/>
      <w:marBottom w:val="0"/>
      <w:divBdr>
        <w:top w:val="none" w:sz="0" w:space="0" w:color="auto"/>
        <w:left w:val="none" w:sz="0" w:space="0" w:color="auto"/>
        <w:bottom w:val="none" w:sz="0" w:space="0" w:color="auto"/>
        <w:right w:val="none" w:sz="0" w:space="0" w:color="auto"/>
      </w:divBdr>
    </w:div>
    <w:div w:id="371392958">
      <w:bodyDiv w:val="1"/>
      <w:marLeft w:val="0"/>
      <w:marRight w:val="0"/>
      <w:marTop w:val="0"/>
      <w:marBottom w:val="0"/>
      <w:divBdr>
        <w:top w:val="none" w:sz="0" w:space="0" w:color="auto"/>
        <w:left w:val="none" w:sz="0" w:space="0" w:color="auto"/>
        <w:bottom w:val="none" w:sz="0" w:space="0" w:color="auto"/>
        <w:right w:val="none" w:sz="0" w:space="0" w:color="auto"/>
      </w:divBdr>
    </w:div>
    <w:div w:id="389227243">
      <w:bodyDiv w:val="1"/>
      <w:marLeft w:val="0"/>
      <w:marRight w:val="0"/>
      <w:marTop w:val="0"/>
      <w:marBottom w:val="0"/>
      <w:divBdr>
        <w:top w:val="none" w:sz="0" w:space="0" w:color="auto"/>
        <w:left w:val="none" w:sz="0" w:space="0" w:color="auto"/>
        <w:bottom w:val="none" w:sz="0" w:space="0" w:color="auto"/>
        <w:right w:val="none" w:sz="0" w:space="0" w:color="auto"/>
      </w:divBdr>
    </w:div>
    <w:div w:id="399257728">
      <w:bodyDiv w:val="1"/>
      <w:marLeft w:val="0"/>
      <w:marRight w:val="0"/>
      <w:marTop w:val="0"/>
      <w:marBottom w:val="0"/>
      <w:divBdr>
        <w:top w:val="none" w:sz="0" w:space="0" w:color="auto"/>
        <w:left w:val="none" w:sz="0" w:space="0" w:color="auto"/>
        <w:bottom w:val="none" w:sz="0" w:space="0" w:color="auto"/>
        <w:right w:val="none" w:sz="0" w:space="0" w:color="auto"/>
      </w:divBdr>
    </w:div>
    <w:div w:id="400756907">
      <w:bodyDiv w:val="1"/>
      <w:marLeft w:val="0"/>
      <w:marRight w:val="0"/>
      <w:marTop w:val="0"/>
      <w:marBottom w:val="0"/>
      <w:divBdr>
        <w:top w:val="none" w:sz="0" w:space="0" w:color="auto"/>
        <w:left w:val="none" w:sz="0" w:space="0" w:color="auto"/>
        <w:bottom w:val="none" w:sz="0" w:space="0" w:color="auto"/>
        <w:right w:val="none" w:sz="0" w:space="0" w:color="auto"/>
      </w:divBdr>
    </w:div>
    <w:div w:id="403534466">
      <w:bodyDiv w:val="1"/>
      <w:marLeft w:val="0"/>
      <w:marRight w:val="0"/>
      <w:marTop w:val="0"/>
      <w:marBottom w:val="0"/>
      <w:divBdr>
        <w:top w:val="none" w:sz="0" w:space="0" w:color="auto"/>
        <w:left w:val="none" w:sz="0" w:space="0" w:color="auto"/>
        <w:bottom w:val="none" w:sz="0" w:space="0" w:color="auto"/>
        <w:right w:val="none" w:sz="0" w:space="0" w:color="auto"/>
      </w:divBdr>
    </w:div>
    <w:div w:id="430469188">
      <w:bodyDiv w:val="1"/>
      <w:marLeft w:val="0"/>
      <w:marRight w:val="0"/>
      <w:marTop w:val="0"/>
      <w:marBottom w:val="0"/>
      <w:divBdr>
        <w:top w:val="none" w:sz="0" w:space="0" w:color="auto"/>
        <w:left w:val="none" w:sz="0" w:space="0" w:color="auto"/>
        <w:bottom w:val="none" w:sz="0" w:space="0" w:color="auto"/>
        <w:right w:val="none" w:sz="0" w:space="0" w:color="auto"/>
      </w:divBdr>
    </w:div>
    <w:div w:id="480466278">
      <w:bodyDiv w:val="1"/>
      <w:marLeft w:val="0"/>
      <w:marRight w:val="0"/>
      <w:marTop w:val="0"/>
      <w:marBottom w:val="0"/>
      <w:divBdr>
        <w:top w:val="none" w:sz="0" w:space="0" w:color="auto"/>
        <w:left w:val="none" w:sz="0" w:space="0" w:color="auto"/>
        <w:bottom w:val="none" w:sz="0" w:space="0" w:color="auto"/>
        <w:right w:val="none" w:sz="0" w:space="0" w:color="auto"/>
      </w:divBdr>
    </w:div>
    <w:div w:id="522327243">
      <w:bodyDiv w:val="1"/>
      <w:marLeft w:val="0"/>
      <w:marRight w:val="0"/>
      <w:marTop w:val="0"/>
      <w:marBottom w:val="0"/>
      <w:divBdr>
        <w:top w:val="none" w:sz="0" w:space="0" w:color="auto"/>
        <w:left w:val="none" w:sz="0" w:space="0" w:color="auto"/>
        <w:bottom w:val="none" w:sz="0" w:space="0" w:color="auto"/>
        <w:right w:val="none" w:sz="0" w:space="0" w:color="auto"/>
      </w:divBdr>
    </w:div>
    <w:div w:id="541282407">
      <w:bodyDiv w:val="1"/>
      <w:marLeft w:val="0"/>
      <w:marRight w:val="0"/>
      <w:marTop w:val="0"/>
      <w:marBottom w:val="0"/>
      <w:divBdr>
        <w:top w:val="none" w:sz="0" w:space="0" w:color="auto"/>
        <w:left w:val="none" w:sz="0" w:space="0" w:color="auto"/>
        <w:bottom w:val="none" w:sz="0" w:space="0" w:color="auto"/>
        <w:right w:val="none" w:sz="0" w:space="0" w:color="auto"/>
      </w:divBdr>
    </w:div>
    <w:div w:id="575019470">
      <w:bodyDiv w:val="1"/>
      <w:marLeft w:val="0"/>
      <w:marRight w:val="0"/>
      <w:marTop w:val="0"/>
      <w:marBottom w:val="0"/>
      <w:divBdr>
        <w:top w:val="none" w:sz="0" w:space="0" w:color="auto"/>
        <w:left w:val="none" w:sz="0" w:space="0" w:color="auto"/>
        <w:bottom w:val="none" w:sz="0" w:space="0" w:color="auto"/>
        <w:right w:val="none" w:sz="0" w:space="0" w:color="auto"/>
      </w:divBdr>
    </w:div>
    <w:div w:id="592906082">
      <w:bodyDiv w:val="1"/>
      <w:marLeft w:val="0"/>
      <w:marRight w:val="0"/>
      <w:marTop w:val="0"/>
      <w:marBottom w:val="0"/>
      <w:divBdr>
        <w:top w:val="none" w:sz="0" w:space="0" w:color="auto"/>
        <w:left w:val="none" w:sz="0" w:space="0" w:color="auto"/>
        <w:bottom w:val="none" w:sz="0" w:space="0" w:color="auto"/>
        <w:right w:val="none" w:sz="0" w:space="0" w:color="auto"/>
      </w:divBdr>
    </w:div>
    <w:div w:id="594899215">
      <w:bodyDiv w:val="1"/>
      <w:marLeft w:val="0"/>
      <w:marRight w:val="0"/>
      <w:marTop w:val="0"/>
      <w:marBottom w:val="0"/>
      <w:divBdr>
        <w:top w:val="none" w:sz="0" w:space="0" w:color="auto"/>
        <w:left w:val="none" w:sz="0" w:space="0" w:color="auto"/>
        <w:bottom w:val="none" w:sz="0" w:space="0" w:color="auto"/>
        <w:right w:val="none" w:sz="0" w:space="0" w:color="auto"/>
      </w:divBdr>
    </w:div>
    <w:div w:id="597061140">
      <w:bodyDiv w:val="1"/>
      <w:marLeft w:val="0"/>
      <w:marRight w:val="0"/>
      <w:marTop w:val="0"/>
      <w:marBottom w:val="0"/>
      <w:divBdr>
        <w:top w:val="none" w:sz="0" w:space="0" w:color="auto"/>
        <w:left w:val="none" w:sz="0" w:space="0" w:color="auto"/>
        <w:bottom w:val="none" w:sz="0" w:space="0" w:color="auto"/>
        <w:right w:val="none" w:sz="0" w:space="0" w:color="auto"/>
      </w:divBdr>
    </w:div>
    <w:div w:id="609165819">
      <w:bodyDiv w:val="1"/>
      <w:marLeft w:val="0"/>
      <w:marRight w:val="0"/>
      <w:marTop w:val="0"/>
      <w:marBottom w:val="0"/>
      <w:divBdr>
        <w:top w:val="none" w:sz="0" w:space="0" w:color="auto"/>
        <w:left w:val="none" w:sz="0" w:space="0" w:color="auto"/>
        <w:bottom w:val="none" w:sz="0" w:space="0" w:color="auto"/>
        <w:right w:val="none" w:sz="0" w:space="0" w:color="auto"/>
      </w:divBdr>
    </w:div>
    <w:div w:id="623776311">
      <w:bodyDiv w:val="1"/>
      <w:marLeft w:val="0"/>
      <w:marRight w:val="0"/>
      <w:marTop w:val="0"/>
      <w:marBottom w:val="0"/>
      <w:divBdr>
        <w:top w:val="none" w:sz="0" w:space="0" w:color="auto"/>
        <w:left w:val="none" w:sz="0" w:space="0" w:color="auto"/>
        <w:bottom w:val="none" w:sz="0" w:space="0" w:color="auto"/>
        <w:right w:val="none" w:sz="0" w:space="0" w:color="auto"/>
      </w:divBdr>
    </w:div>
    <w:div w:id="648290445">
      <w:bodyDiv w:val="1"/>
      <w:marLeft w:val="0"/>
      <w:marRight w:val="0"/>
      <w:marTop w:val="0"/>
      <w:marBottom w:val="0"/>
      <w:divBdr>
        <w:top w:val="none" w:sz="0" w:space="0" w:color="auto"/>
        <w:left w:val="none" w:sz="0" w:space="0" w:color="auto"/>
        <w:bottom w:val="none" w:sz="0" w:space="0" w:color="auto"/>
        <w:right w:val="none" w:sz="0" w:space="0" w:color="auto"/>
      </w:divBdr>
    </w:div>
    <w:div w:id="653030960">
      <w:bodyDiv w:val="1"/>
      <w:marLeft w:val="0"/>
      <w:marRight w:val="0"/>
      <w:marTop w:val="0"/>
      <w:marBottom w:val="0"/>
      <w:divBdr>
        <w:top w:val="none" w:sz="0" w:space="0" w:color="auto"/>
        <w:left w:val="none" w:sz="0" w:space="0" w:color="auto"/>
        <w:bottom w:val="none" w:sz="0" w:space="0" w:color="auto"/>
        <w:right w:val="none" w:sz="0" w:space="0" w:color="auto"/>
      </w:divBdr>
    </w:div>
    <w:div w:id="657343281">
      <w:bodyDiv w:val="1"/>
      <w:marLeft w:val="0"/>
      <w:marRight w:val="0"/>
      <w:marTop w:val="0"/>
      <w:marBottom w:val="0"/>
      <w:divBdr>
        <w:top w:val="none" w:sz="0" w:space="0" w:color="auto"/>
        <w:left w:val="none" w:sz="0" w:space="0" w:color="auto"/>
        <w:bottom w:val="none" w:sz="0" w:space="0" w:color="auto"/>
        <w:right w:val="none" w:sz="0" w:space="0" w:color="auto"/>
      </w:divBdr>
    </w:div>
    <w:div w:id="676274765">
      <w:bodyDiv w:val="1"/>
      <w:marLeft w:val="0"/>
      <w:marRight w:val="0"/>
      <w:marTop w:val="0"/>
      <w:marBottom w:val="0"/>
      <w:divBdr>
        <w:top w:val="none" w:sz="0" w:space="0" w:color="auto"/>
        <w:left w:val="none" w:sz="0" w:space="0" w:color="auto"/>
        <w:bottom w:val="none" w:sz="0" w:space="0" w:color="auto"/>
        <w:right w:val="none" w:sz="0" w:space="0" w:color="auto"/>
      </w:divBdr>
    </w:div>
    <w:div w:id="677539448">
      <w:bodyDiv w:val="1"/>
      <w:marLeft w:val="0"/>
      <w:marRight w:val="0"/>
      <w:marTop w:val="0"/>
      <w:marBottom w:val="0"/>
      <w:divBdr>
        <w:top w:val="none" w:sz="0" w:space="0" w:color="auto"/>
        <w:left w:val="none" w:sz="0" w:space="0" w:color="auto"/>
        <w:bottom w:val="none" w:sz="0" w:space="0" w:color="auto"/>
        <w:right w:val="none" w:sz="0" w:space="0" w:color="auto"/>
      </w:divBdr>
    </w:div>
    <w:div w:id="678312449">
      <w:bodyDiv w:val="1"/>
      <w:marLeft w:val="0"/>
      <w:marRight w:val="0"/>
      <w:marTop w:val="0"/>
      <w:marBottom w:val="0"/>
      <w:divBdr>
        <w:top w:val="none" w:sz="0" w:space="0" w:color="auto"/>
        <w:left w:val="none" w:sz="0" w:space="0" w:color="auto"/>
        <w:bottom w:val="none" w:sz="0" w:space="0" w:color="auto"/>
        <w:right w:val="none" w:sz="0" w:space="0" w:color="auto"/>
      </w:divBdr>
    </w:div>
    <w:div w:id="719405555">
      <w:bodyDiv w:val="1"/>
      <w:marLeft w:val="0"/>
      <w:marRight w:val="0"/>
      <w:marTop w:val="0"/>
      <w:marBottom w:val="0"/>
      <w:divBdr>
        <w:top w:val="none" w:sz="0" w:space="0" w:color="auto"/>
        <w:left w:val="none" w:sz="0" w:space="0" w:color="auto"/>
        <w:bottom w:val="none" w:sz="0" w:space="0" w:color="auto"/>
        <w:right w:val="none" w:sz="0" w:space="0" w:color="auto"/>
      </w:divBdr>
    </w:div>
    <w:div w:id="722025155">
      <w:bodyDiv w:val="1"/>
      <w:marLeft w:val="0"/>
      <w:marRight w:val="0"/>
      <w:marTop w:val="0"/>
      <w:marBottom w:val="0"/>
      <w:divBdr>
        <w:top w:val="none" w:sz="0" w:space="0" w:color="auto"/>
        <w:left w:val="none" w:sz="0" w:space="0" w:color="auto"/>
        <w:bottom w:val="none" w:sz="0" w:space="0" w:color="auto"/>
        <w:right w:val="none" w:sz="0" w:space="0" w:color="auto"/>
      </w:divBdr>
    </w:div>
    <w:div w:id="759250922">
      <w:bodyDiv w:val="1"/>
      <w:marLeft w:val="0"/>
      <w:marRight w:val="0"/>
      <w:marTop w:val="0"/>
      <w:marBottom w:val="0"/>
      <w:divBdr>
        <w:top w:val="none" w:sz="0" w:space="0" w:color="auto"/>
        <w:left w:val="none" w:sz="0" w:space="0" w:color="auto"/>
        <w:bottom w:val="none" w:sz="0" w:space="0" w:color="auto"/>
        <w:right w:val="none" w:sz="0" w:space="0" w:color="auto"/>
      </w:divBdr>
    </w:div>
    <w:div w:id="780803512">
      <w:bodyDiv w:val="1"/>
      <w:marLeft w:val="0"/>
      <w:marRight w:val="0"/>
      <w:marTop w:val="0"/>
      <w:marBottom w:val="0"/>
      <w:divBdr>
        <w:top w:val="none" w:sz="0" w:space="0" w:color="auto"/>
        <w:left w:val="none" w:sz="0" w:space="0" w:color="auto"/>
        <w:bottom w:val="none" w:sz="0" w:space="0" w:color="auto"/>
        <w:right w:val="none" w:sz="0" w:space="0" w:color="auto"/>
      </w:divBdr>
    </w:div>
    <w:div w:id="810172991">
      <w:bodyDiv w:val="1"/>
      <w:marLeft w:val="0"/>
      <w:marRight w:val="0"/>
      <w:marTop w:val="0"/>
      <w:marBottom w:val="0"/>
      <w:divBdr>
        <w:top w:val="none" w:sz="0" w:space="0" w:color="auto"/>
        <w:left w:val="none" w:sz="0" w:space="0" w:color="auto"/>
        <w:bottom w:val="none" w:sz="0" w:space="0" w:color="auto"/>
        <w:right w:val="none" w:sz="0" w:space="0" w:color="auto"/>
      </w:divBdr>
    </w:div>
    <w:div w:id="817763650">
      <w:bodyDiv w:val="1"/>
      <w:marLeft w:val="0"/>
      <w:marRight w:val="0"/>
      <w:marTop w:val="0"/>
      <w:marBottom w:val="0"/>
      <w:divBdr>
        <w:top w:val="none" w:sz="0" w:space="0" w:color="auto"/>
        <w:left w:val="none" w:sz="0" w:space="0" w:color="auto"/>
        <w:bottom w:val="none" w:sz="0" w:space="0" w:color="auto"/>
        <w:right w:val="none" w:sz="0" w:space="0" w:color="auto"/>
      </w:divBdr>
    </w:div>
    <w:div w:id="820073568">
      <w:bodyDiv w:val="1"/>
      <w:marLeft w:val="0"/>
      <w:marRight w:val="0"/>
      <w:marTop w:val="0"/>
      <w:marBottom w:val="0"/>
      <w:divBdr>
        <w:top w:val="none" w:sz="0" w:space="0" w:color="auto"/>
        <w:left w:val="none" w:sz="0" w:space="0" w:color="auto"/>
        <w:bottom w:val="none" w:sz="0" w:space="0" w:color="auto"/>
        <w:right w:val="none" w:sz="0" w:space="0" w:color="auto"/>
      </w:divBdr>
    </w:div>
    <w:div w:id="825627565">
      <w:bodyDiv w:val="1"/>
      <w:marLeft w:val="0"/>
      <w:marRight w:val="0"/>
      <w:marTop w:val="0"/>
      <w:marBottom w:val="0"/>
      <w:divBdr>
        <w:top w:val="none" w:sz="0" w:space="0" w:color="auto"/>
        <w:left w:val="none" w:sz="0" w:space="0" w:color="auto"/>
        <w:bottom w:val="none" w:sz="0" w:space="0" w:color="auto"/>
        <w:right w:val="none" w:sz="0" w:space="0" w:color="auto"/>
      </w:divBdr>
    </w:div>
    <w:div w:id="831944004">
      <w:bodyDiv w:val="1"/>
      <w:marLeft w:val="0"/>
      <w:marRight w:val="0"/>
      <w:marTop w:val="0"/>
      <w:marBottom w:val="0"/>
      <w:divBdr>
        <w:top w:val="none" w:sz="0" w:space="0" w:color="auto"/>
        <w:left w:val="none" w:sz="0" w:space="0" w:color="auto"/>
        <w:bottom w:val="none" w:sz="0" w:space="0" w:color="auto"/>
        <w:right w:val="none" w:sz="0" w:space="0" w:color="auto"/>
      </w:divBdr>
    </w:div>
    <w:div w:id="843326832">
      <w:bodyDiv w:val="1"/>
      <w:marLeft w:val="0"/>
      <w:marRight w:val="0"/>
      <w:marTop w:val="0"/>
      <w:marBottom w:val="0"/>
      <w:divBdr>
        <w:top w:val="none" w:sz="0" w:space="0" w:color="auto"/>
        <w:left w:val="none" w:sz="0" w:space="0" w:color="auto"/>
        <w:bottom w:val="none" w:sz="0" w:space="0" w:color="auto"/>
        <w:right w:val="none" w:sz="0" w:space="0" w:color="auto"/>
      </w:divBdr>
    </w:div>
    <w:div w:id="851333824">
      <w:bodyDiv w:val="1"/>
      <w:marLeft w:val="0"/>
      <w:marRight w:val="0"/>
      <w:marTop w:val="0"/>
      <w:marBottom w:val="0"/>
      <w:divBdr>
        <w:top w:val="none" w:sz="0" w:space="0" w:color="auto"/>
        <w:left w:val="none" w:sz="0" w:space="0" w:color="auto"/>
        <w:bottom w:val="none" w:sz="0" w:space="0" w:color="auto"/>
        <w:right w:val="none" w:sz="0" w:space="0" w:color="auto"/>
      </w:divBdr>
    </w:div>
    <w:div w:id="865093138">
      <w:bodyDiv w:val="1"/>
      <w:marLeft w:val="0"/>
      <w:marRight w:val="0"/>
      <w:marTop w:val="0"/>
      <w:marBottom w:val="0"/>
      <w:divBdr>
        <w:top w:val="none" w:sz="0" w:space="0" w:color="auto"/>
        <w:left w:val="none" w:sz="0" w:space="0" w:color="auto"/>
        <w:bottom w:val="none" w:sz="0" w:space="0" w:color="auto"/>
        <w:right w:val="none" w:sz="0" w:space="0" w:color="auto"/>
      </w:divBdr>
    </w:div>
    <w:div w:id="871191334">
      <w:bodyDiv w:val="1"/>
      <w:marLeft w:val="0"/>
      <w:marRight w:val="0"/>
      <w:marTop w:val="0"/>
      <w:marBottom w:val="0"/>
      <w:divBdr>
        <w:top w:val="none" w:sz="0" w:space="0" w:color="auto"/>
        <w:left w:val="none" w:sz="0" w:space="0" w:color="auto"/>
        <w:bottom w:val="none" w:sz="0" w:space="0" w:color="auto"/>
        <w:right w:val="none" w:sz="0" w:space="0" w:color="auto"/>
      </w:divBdr>
    </w:div>
    <w:div w:id="921648396">
      <w:bodyDiv w:val="1"/>
      <w:marLeft w:val="0"/>
      <w:marRight w:val="0"/>
      <w:marTop w:val="0"/>
      <w:marBottom w:val="0"/>
      <w:divBdr>
        <w:top w:val="none" w:sz="0" w:space="0" w:color="auto"/>
        <w:left w:val="none" w:sz="0" w:space="0" w:color="auto"/>
        <w:bottom w:val="none" w:sz="0" w:space="0" w:color="auto"/>
        <w:right w:val="none" w:sz="0" w:space="0" w:color="auto"/>
      </w:divBdr>
    </w:div>
    <w:div w:id="938875239">
      <w:bodyDiv w:val="1"/>
      <w:marLeft w:val="0"/>
      <w:marRight w:val="0"/>
      <w:marTop w:val="0"/>
      <w:marBottom w:val="0"/>
      <w:divBdr>
        <w:top w:val="none" w:sz="0" w:space="0" w:color="auto"/>
        <w:left w:val="none" w:sz="0" w:space="0" w:color="auto"/>
        <w:bottom w:val="none" w:sz="0" w:space="0" w:color="auto"/>
        <w:right w:val="none" w:sz="0" w:space="0" w:color="auto"/>
      </w:divBdr>
    </w:div>
    <w:div w:id="975837654">
      <w:bodyDiv w:val="1"/>
      <w:marLeft w:val="0"/>
      <w:marRight w:val="0"/>
      <w:marTop w:val="0"/>
      <w:marBottom w:val="0"/>
      <w:divBdr>
        <w:top w:val="none" w:sz="0" w:space="0" w:color="auto"/>
        <w:left w:val="none" w:sz="0" w:space="0" w:color="auto"/>
        <w:bottom w:val="none" w:sz="0" w:space="0" w:color="auto"/>
        <w:right w:val="none" w:sz="0" w:space="0" w:color="auto"/>
      </w:divBdr>
    </w:div>
    <w:div w:id="984816109">
      <w:bodyDiv w:val="1"/>
      <w:marLeft w:val="0"/>
      <w:marRight w:val="0"/>
      <w:marTop w:val="0"/>
      <w:marBottom w:val="0"/>
      <w:divBdr>
        <w:top w:val="none" w:sz="0" w:space="0" w:color="auto"/>
        <w:left w:val="none" w:sz="0" w:space="0" w:color="auto"/>
        <w:bottom w:val="none" w:sz="0" w:space="0" w:color="auto"/>
        <w:right w:val="none" w:sz="0" w:space="0" w:color="auto"/>
      </w:divBdr>
    </w:div>
    <w:div w:id="989560408">
      <w:bodyDiv w:val="1"/>
      <w:marLeft w:val="0"/>
      <w:marRight w:val="0"/>
      <w:marTop w:val="0"/>
      <w:marBottom w:val="0"/>
      <w:divBdr>
        <w:top w:val="none" w:sz="0" w:space="0" w:color="auto"/>
        <w:left w:val="none" w:sz="0" w:space="0" w:color="auto"/>
        <w:bottom w:val="none" w:sz="0" w:space="0" w:color="auto"/>
        <w:right w:val="none" w:sz="0" w:space="0" w:color="auto"/>
      </w:divBdr>
    </w:div>
    <w:div w:id="1021513288">
      <w:bodyDiv w:val="1"/>
      <w:marLeft w:val="0"/>
      <w:marRight w:val="0"/>
      <w:marTop w:val="0"/>
      <w:marBottom w:val="0"/>
      <w:divBdr>
        <w:top w:val="none" w:sz="0" w:space="0" w:color="auto"/>
        <w:left w:val="none" w:sz="0" w:space="0" w:color="auto"/>
        <w:bottom w:val="none" w:sz="0" w:space="0" w:color="auto"/>
        <w:right w:val="none" w:sz="0" w:space="0" w:color="auto"/>
      </w:divBdr>
    </w:div>
    <w:div w:id="1022631813">
      <w:bodyDiv w:val="1"/>
      <w:marLeft w:val="0"/>
      <w:marRight w:val="0"/>
      <w:marTop w:val="0"/>
      <w:marBottom w:val="0"/>
      <w:divBdr>
        <w:top w:val="none" w:sz="0" w:space="0" w:color="auto"/>
        <w:left w:val="none" w:sz="0" w:space="0" w:color="auto"/>
        <w:bottom w:val="none" w:sz="0" w:space="0" w:color="auto"/>
        <w:right w:val="none" w:sz="0" w:space="0" w:color="auto"/>
      </w:divBdr>
    </w:div>
    <w:div w:id="1023748691">
      <w:bodyDiv w:val="1"/>
      <w:marLeft w:val="0"/>
      <w:marRight w:val="0"/>
      <w:marTop w:val="0"/>
      <w:marBottom w:val="0"/>
      <w:divBdr>
        <w:top w:val="none" w:sz="0" w:space="0" w:color="auto"/>
        <w:left w:val="none" w:sz="0" w:space="0" w:color="auto"/>
        <w:bottom w:val="none" w:sz="0" w:space="0" w:color="auto"/>
        <w:right w:val="none" w:sz="0" w:space="0" w:color="auto"/>
      </w:divBdr>
    </w:div>
    <w:div w:id="1031688874">
      <w:bodyDiv w:val="1"/>
      <w:marLeft w:val="0"/>
      <w:marRight w:val="0"/>
      <w:marTop w:val="0"/>
      <w:marBottom w:val="0"/>
      <w:divBdr>
        <w:top w:val="none" w:sz="0" w:space="0" w:color="auto"/>
        <w:left w:val="none" w:sz="0" w:space="0" w:color="auto"/>
        <w:bottom w:val="none" w:sz="0" w:space="0" w:color="auto"/>
        <w:right w:val="none" w:sz="0" w:space="0" w:color="auto"/>
      </w:divBdr>
    </w:div>
    <w:div w:id="1033116250">
      <w:bodyDiv w:val="1"/>
      <w:marLeft w:val="0"/>
      <w:marRight w:val="0"/>
      <w:marTop w:val="0"/>
      <w:marBottom w:val="0"/>
      <w:divBdr>
        <w:top w:val="none" w:sz="0" w:space="0" w:color="auto"/>
        <w:left w:val="none" w:sz="0" w:space="0" w:color="auto"/>
        <w:bottom w:val="none" w:sz="0" w:space="0" w:color="auto"/>
        <w:right w:val="none" w:sz="0" w:space="0" w:color="auto"/>
      </w:divBdr>
    </w:div>
    <w:div w:id="1070542473">
      <w:bodyDiv w:val="1"/>
      <w:marLeft w:val="0"/>
      <w:marRight w:val="0"/>
      <w:marTop w:val="0"/>
      <w:marBottom w:val="0"/>
      <w:divBdr>
        <w:top w:val="none" w:sz="0" w:space="0" w:color="auto"/>
        <w:left w:val="none" w:sz="0" w:space="0" w:color="auto"/>
        <w:bottom w:val="none" w:sz="0" w:space="0" w:color="auto"/>
        <w:right w:val="none" w:sz="0" w:space="0" w:color="auto"/>
      </w:divBdr>
    </w:div>
    <w:div w:id="1078820703">
      <w:bodyDiv w:val="1"/>
      <w:marLeft w:val="0"/>
      <w:marRight w:val="0"/>
      <w:marTop w:val="0"/>
      <w:marBottom w:val="0"/>
      <w:divBdr>
        <w:top w:val="none" w:sz="0" w:space="0" w:color="auto"/>
        <w:left w:val="none" w:sz="0" w:space="0" w:color="auto"/>
        <w:bottom w:val="none" w:sz="0" w:space="0" w:color="auto"/>
        <w:right w:val="none" w:sz="0" w:space="0" w:color="auto"/>
      </w:divBdr>
    </w:div>
    <w:div w:id="1083183670">
      <w:bodyDiv w:val="1"/>
      <w:marLeft w:val="0"/>
      <w:marRight w:val="0"/>
      <w:marTop w:val="0"/>
      <w:marBottom w:val="0"/>
      <w:divBdr>
        <w:top w:val="none" w:sz="0" w:space="0" w:color="auto"/>
        <w:left w:val="none" w:sz="0" w:space="0" w:color="auto"/>
        <w:bottom w:val="none" w:sz="0" w:space="0" w:color="auto"/>
        <w:right w:val="none" w:sz="0" w:space="0" w:color="auto"/>
      </w:divBdr>
    </w:div>
    <w:div w:id="1084493710">
      <w:bodyDiv w:val="1"/>
      <w:marLeft w:val="0"/>
      <w:marRight w:val="0"/>
      <w:marTop w:val="0"/>
      <w:marBottom w:val="0"/>
      <w:divBdr>
        <w:top w:val="none" w:sz="0" w:space="0" w:color="auto"/>
        <w:left w:val="none" w:sz="0" w:space="0" w:color="auto"/>
        <w:bottom w:val="none" w:sz="0" w:space="0" w:color="auto"/>
        <w:right w:val="none" w:sz="0" w:space="0" w:color="auto"/>
      </w:divBdr>
    </w:div>
    <w:div w:id="1096174127">
      <w:bodyDiv w:val="1"/>
      <w:marLeft w:val="0"/>
      <w:marRight w:val="0"/>
      <w:marTop w:val="0"/>
      <w:marBottom w:val="0"/>
      <w:divBdr>
        <w:top w:val="none" w:sz="0" w:space="0" w:color="auto"/>
        <w:left w:val="none" w:sz="0" w:space="0" w:color="auto"/>
        <w:bottom w:val="none" w:sz="0" w:space="0" w:color="auto"/>
        <w:right w:val="none" w:sz="0" w:space="0" w:color="auto"/>
      </w:divBdr>
    </w:div>
    <w:div w:id="1097335619">
      <w:bodyDiv w:val="1"/>
      <w:marLeft w:val="0"/>
      <w:marRight w:val="0"/>
      <w:marTop w:val="0"/>
      <w:marBottom w:val="0"/>
      <w:divBdr>
        <w:top w:val="none" w:sz="0" w:space="0" w:color="auto"/>
        <w:left w:val="none" w:sz="0" w:space="0" w:color="auto"/>
        <w:bottom w:val="none" w:sz="0" w:space="0" w:color="auto"/>
        <w:right w:val="none" w:sz="0" w:space="0" w:color="auto"/>
      </w:divBdr>
    </w:div>
    <w:div w:id="1110586460">
      <w:bodyDiv w:val="1"/>
      <w:marLeft w:val="0"/>
      <w:marRight w:val="0"/>
      <w:marTop w:val="0"/>
      <w:marBottom w:val="0"/>
      <w:divBdr>
        <w:top w:val="none" w:sz="0" w:space="0" w:color="auto"/>
        <w:left w:val="none" w:sz="0" w:space="0" w:color="auto"/>
        <w:bottom w:val="none" w:sz="0" w:space="0" w:color="auto"/>
        <w:right w:val="none" w:sz="0" w:space="0" w:color="auto"/>
      </w:divBdr>
    </w:div>
    <w:div w:id="1124688237">
      <w:bodyDiv w:val="1"/>
      <w:marLeft w:val="0"/>
      <w:marRight w:val="0"/>
      <w:marTop w:val="0"/>
      <w:marBottom w:val="0"/>
      <w:divBdr>
        <w:top w:val="none" w:sz="0" w:space="0" w:color="auto"/>
        <w:left w:val="none" w:sz="0" w:space="0" w:color="auto"/>
        <w:bottom w:val="none" w:sz="0" w:space="0" w:color="auto"/>
        <w:right w:val="none" w:sz="0" w:space="0" w:color="auto"/>
      </w:divBdr>
    </w:div>
    <w:div w:id="1134104024">
      <w:bodyDiv w:val="1"/>
      <w:marLeft w:val="0"/>
      <w:marRight w:val="0"/>
      <w:marTop w:val="0"/>
      <w:marBottom w:val="0"/>
      <w:divBdr>
        <w:top w:val="none" w:sz="0" w:space="0" w:color="auto"/>
        <w:left w:val="none" w:sz="0" w:space="0" w:color="auto"/>
        <w:bottom w:val="none" w:sz="0" w:space="0" w:color="auto"/>
        <w:right w:val="none" w:sz="0" w:space="0" w:color="auto"/>
      </w:divBdr>
    </w:div>
    <w:div w:id="1182473316">
      <w:bodyDiv w:val="1"/>
      <w:marLeft w:val="0"/>
      <w:marRight w:val="0"/>
      <w:marTop w:val="0"/>
      <w:marBottom w:val="0"/>
      <w:divBdr>
        <w:top w:val="none" w:sz="0" w:space="0" w:color="auto"/>
        <w:left w:val="none" w:sz="0" w:space="0" w:color="auto"/>
        <w:bottom w:val="none" w:sz="0" w:space="0" w:color="auto"/>
        <w:right w:val="none" w:sz="0" w:space="0" w:color="auto"/>
      </w:divBdr>
    </w:div>
    <w:div w:id="1228609392">
      <w:bodyDiv w:val="1"/>
      <w:marLeft w:val="0"/>
      <w:marRight w:val="0"/>
      <w:marTop w:val="0"/>
      <w:marBottom w:val="0"/>
      <w:divBdr>
        <w:top w:val="none" w:sz="0" w:space="0" w:color="auto"/>
        <w:left w:val="none" w:sz="0" w:space="0" w:color="auto"/>
        <w:bottom w:val="none" w:sz="0" w:space="0" w:color="auto"/>
        <w:right w:val="none" w:sz="0" w:space="0" w:color="auto"/>
      </w:divBdr>
    </w:div>
    <w:div w:id="1275749204">
      <w:bodyDiv w:val="1"/>
      <w:marLeft w:val="0"/>
      <w:marRight w:val="0"/>
      <w:marTop w:val="0"/>
      <w:marBottom w:val="0"/>
      <w:divBdr>
        <w:top w:val="none" w:sz="0" w:space="0" w:color="auto"/>
        <w:left w:val="none" w:sz="0" w:space="0" w:color="auto"/>
        <w:bottom w:val="none" w:sz="0" w:space="0" w:color="auto"/>
        <w:right w:val="none" w:sz="0" w:space="0" w:color="auto"/>
      </w:divBdr>
    </w:div>
    <w:div w:id="1285380891">
      <w:bodyDiv w:val="1"/>
      <w:marLeft w:val="0"/>
      <w:marRight w:val="0"/>
      <w:marTop w:val="0"/>
      <w:marBottom w:val="0"/>
      <w:divBdr>
        <w:top w:val="none" w:sz="0" w:space="0" w:color="auto"/>
        <w:left w:val="none" w:sz="0" w:space="0" w:color="auto"/>
        <w:bottom w:val="none" w:sz="0" w:space="0" w:color="auto"/>
        <w:right w:val="none" w:sz="0" w:space="0" w:color="auto"/>
      </w:divBdr>
    </w:div>
    <w:div w:id="1317412291">
      <w:bodyDiv w:val="1"/>
      <w:marLeft w:val="0"/>
      <w:marRight w:val="0"/>
      <w:marTop w:val="0"/>
      <w:marBottom w:val="0"/>
      <w:divBdr>
        <w:top w:val="none" w:sz="0" w:space="0" w:color="auto"/>
        <w:left w:val="none" w:sz="0" w:space="0" w:color="auto"/>
        <w:bottom w:val="none" w:sz="0" w:space="0" w:color="auto"/>
        <w:right w:val="none" w:sz="0" w:space="0" w:color="auto"/>
      </w:divBdr>
    </w:div>
    <w:div w:id="1323044584">
      <w:bodyDiv w:val="1"/>
      <w:marLeft w:val="0"/>
      <w:marRight w:val="0"/>
      <w:marTop w:val="0"/>
      <w:marBottom w:val="0"/>
      <w:divBdr>
        <w:top w:val="none" w:sz="0" w:space="0" w:color="auto"/>
        <w:left w:val="none" w:sz="0" w:space="0" w:color="auto"/>
        <w:bottom w:val="none" w:sz="0" w:space="0" w:color="auto"/>
        <w:right w:val="none" w:sz="0" w:space="0" w:color="auto"/>
      </w:divBdr>
    </w:div>
    <w:div w:id="1381706568">
      <w:bodyDiv w:val="1"/>
      <w:marLeft w:val="0"/>
      <w:marRight w:val="0"/>
      <w:marTop w:val="0"/>
      <w:marBottom w:val="0"/>
      <w:divBdr>
        <w:top w:val="none" w:sz="0" w:space="0" w:color="auto"/>
        <w:left w:val="none" w:sz="0" w:space="0" w:color="auto"/>
        <w:bottom w:val="none" w:sz="0" w:space="0" w:color="auto"/>
        <w:right w:val="none" w:sz="0" w:space="0" w:color="auto"/>
      </w:divBdr>
    </w:div>
    <w:div w:id="1391534326">
      <w:bodyDiv w:val="1"/>
      <w:marLeft w:val="0"/>
      <w:marRight w:val="0"/>
      <w:marTop w:val="0"/>
      <w:marBottom w:val="0"/>
      <w:divBdr>
        <w:top w:val="none" w:sz="0" w:space="0" w:color="auto"/>
        <w:left w:val="none" w:sz="0" w:space="0" w:color="auto"/>
        <w:bottom w:val="none" w:sz="0" w:space="0" w:color="auto"/>
        <w:right w:val="none" w:sz="0" w:space="0" w:color="auto"/>
      </w:divBdr>
    </w:div>
    <w:div w:id="1407730624">
      <w:bodyDiv w:val="1"/>
      <w:marLeft w:val="0"/>
      <w:marRight w:val="0"/>
      <w:marTop w:val="0"/>
      <w:marBottom w:val="0"/>
      <w:divBdr>
        <w:top w:val="none" w:sz="0" w:space="0" w:color="auto"/>
        <w:left w:val="none" w:sz="0" w:space="0" w:color="auto"/>
        <w:bottom w:val="none" w:sz="0" w:space="0" w:color="auto"/>
        <w:right w:val="none" w:sz="0" w:space="0" w:color="auto"/>
      </w:divBdr>
    </w:div>
    <w:div w:id="1408965014">
      <w:bodyDiv w:val="1"/>
      <w:marLeft w:val="0"/>
      <w:marRight w:val="0"/>
      <w:marTop w:val="0"/>
      <w:marBottom w:val="0"/>
      <w:divBdr>
        <w:top w:val="none" w:sz="0" w:space="0" w:color="auto"/>
        <w:left w:val="none" w:sz="0" w:space="0" w:color="auto"/>
        <w:bottom w:val="none" w:sz="0" w:space="0" w:color="auto"/>
        <w:right w:val="none" w:sz="0" w:space="0" w:color="auto"/>
      </w:divBdr>
    </w:div>
    <w:div w:id="1411780574">
      <w:bodyDiv w:val="1"/>
      <w:marLeft w:val="0"/>
      <w:marRight w:val="0"/>
      <w:marTop w:val="0"/>
      <w:marBottom w:val="0"/>
      <w:divBdr>
        <w:top w:val="none" w:sz="0" w:space="0" w:color="auto"/>
        <w:left w:val="none" w:sz="0" w:space="0" w:color="auto"/>
        <w:bottom w:val="none" w:sz="0" w:space="0" w:color="auto"/>
        <w:right w:val="none" w:sz="0" w:space="0" w:color="auto"/>
      </w:divBdr>
    </w:div>
    <w:div w:id="1450008075">
      <w:bodyDiv w:val="1"/>
      <w:marLeft w:val="0"/>
      <w:marRight w:val="0"/>
      <w:marTop w:val="0"/>
      <w:marBottom w:val="0"/>
      <w:divBdr>
        <w:top w:val="none" w:sz="0" w:space="0" w:color="auto"/>
        <w:left w:val="none" w:sz="0" w:space="0" w:color="auto"/>
        <w:bottom w:val="none" w:sz="0" w:space="0" w:color="auto"/>
        <w:right w:val="none" w:sz="0" w:space="0" w:color="auto"/>
      </w:divBdr>
    </w:div>
    <w:div w:id="1455440886">
      <w:bodyDiv w:val="1"/>
      <w:marLeft w:val="0"/>
      <w:marRight w:val="0"/>
      <w:marTop w:val="0"/>
      <w:marBottom w:val="0"/>
      <w:divBdr>
        <w:top w:val="none" w:sz="0" w:space="0" w:color="auto"/>
        <w:left w:val="none" w:sz="0" w:space="0" w:color="auto"/>
        <w:bottom w:val="none" w:sz="0" w:space="0" w:color="auto"/>
        <w:right w:val="none" w:sz="0" w:space="0" w:color="auto"/>
      </w:divBdr>
    </w:div>
    <w:div w:id="1485707706">
      <w:bodyDiv w:val="1"/>
      <w:marLeft w:val="0"/>
      <w:marRight w:val="0"/>
      <w:marTop w:val="0"/>
      <w:marBottom w:val="0"/>
      <w:divBdr>
        <w:top w:val="none" w:sz="0" w:space="0" w:color="auto"/>
        <w:left w:val="none" w:sz="0" w:space="0" w:color="auto"/>
        <w:bottom w:val="none" w:sz="0" w:space="0" w:color="auto"/>
        <w:right w:val="none" w:sz="0" w:space="0" w:color="auto"/>
      </w:divBdr>
    </w:div>
    <w:div w:id="1493451566">
      <w:bodyDiv w:val="1"/>
      <w:marLeft w:val="0"/>
      <w:marRight w:val="0"/>
      <w:marTop w:val="0"/>
      <w:marBottom w:val="0"/>
      <w:divBdr>
        <w:top w:val="none" w:sz="0" w:space="0" w:color="auto"/>
        <w:left w:val="none" w:sz="0" w:space="0" w:color="auto"/>
        <w:bottom w:val="none" w:sz="0" w:space="0" w:color="auto"/>
        <w:right w:val="none" w:sz="0" w:space="0" w:color="auto"/>
      </w:divBdr>
    </w:div>
    <w:div w:id="1505900830">
      <w:bodyDiv w:val="1"/>
      <w:marLeft w:val="0"/>
      <w:marRight w:val="0"/>
      <w:marTop w:val="0"/>
      <w:marBottom w:val="0"/>
      <w:divBdr>
        <w:top w:val="none" w:sz="0" w:space="0" w:color="auto"/>
        <w:left w:val="none" w:sz="0" w:space="0" w:color="auto"/>
        <w:bottom w:val="none" w:sz="0" w:space="0" w:color="auto"/>
        <w:right w:val="none" w:sz="0" w:space="0" w:color="auto"/>
      </w:divBdr>
    </w:div>
    <w:div w:id="1516991296">
      <w:bodyDiv w:val="1"/>
      <w:marLeft w:val="0"/>
      <w:marRight w:val="0"/>
      <w:marTop w:val="0"/>
      <w:marBottom w:val="0"/>
      <w:divBdr>
        <w:top w:val="none" w:sz="0" w:space="0" w:color="auto"/>
        <w:left w:val="none" w:sz="0" w:space="0" w:color="auto"/>
        <w:bottom w:val="none" w:sz="0" w:space="0" w:color="auto"/>
        <w:right w:val="none" w:sz="0" w:space="0" w:color="auto"/>
      </w:divBdr>
    </w:div>
    <w:div w:id="1549952274">
      <w:bodyDiv w:val="1"/>
      <w:marLeft w:val="0"/>
      <w:marRight w:val="0"/>
      <w:marTop w:val="0"/>
      <w:marBottom w:val="0"/>
      <w:divBdr>
        <w:top w:val="none" w:sz="0" w:space="0" w:color="auto"/>
        <w:left w:val="none" w:sz="0" w:space="0" w:color="auto"/>
        <w:bottom w:val="none" w:sz="0" w:space="0" w:color="auto"/>
        <w:right w:val="none" w:sz="0" w:space="0" w:color="auto"/>
      </w:divBdr>
    </w:div>
    <w:div w:id="1551263870">
      <w:bodyDiv w:val="1"/>
      <w:marLeft w:val="0"/>
      <w:marRight w:val="0"/>
      <w:marTop w:val="0"/>
      <w:marBottom w:val="0"/>
      <w:divBdr>
        <w:top w:val="none" w:sz="0" w:space="0" w:color="auto"/>
        <w:left w:val="none" w:sz="0" w:space="0" w:color="auto"/>
        <w:bottom w:val="none" w:sz="0" w:space="0" w:color="auto"/>
        <w:right w:val="none" w:sz="0" w:space="0" w:color="auto"/>
      </w:divBdr>
    </w:div>
    <w:div w:id="1554848923">
      <w:bodyDiv w:val="1"/>
      <w:marLeft w:val="0"/>
      <w:marRight w:val="0"/>
      <w:marTop w:val="0"/>
      <w:marBottom w:val="0"/>
      <w:divBdr>
        <w:top w:val="none" w:sz="0" w:space="0" w:color="auto"/>
        <w:left w:val="none" w:sz="0" w:space="0" w:color="auto"/>
        <w:bottom w:val="none" w:sz="0" w:space="0" w:color="auto"/>
        <w:right w:val="none" w:sz="0" w:space="0" w:color="auto"/>
      </w:divBdr>
    </w:div>
    <w:div w:id="1555703064">
      <w:bodyDiv w:val="1"/>
      <w:marLeft w:val="0"/>
      <w:marRight w:val="0"/>
      <w:marTop w:val="0"/>
      <w:marBottom w:val="0"/>
      <w:divBdr>
        <w:top w:val="none" w:sz="0" w:space="0" w:color="auto"/>
        <w:left w:val="none" w:sz="0" w:space="0" w:color="auto"/>
        <w:bottom w:val="none" w:sz="0" w:space="0" w:color="auto"/>
        <w:right w:val="none" w:sz="0" w:space="0" w:color="auto"/>
      </w:divBdr>
    </w:div>
    <w:div w:id="1561289423">
      <w:bodyDiv w:val="1"/>
      <w:marLeft w:val="0"/>
      <w:marRight w:val="0"/>
      <w:marTop w:val="0"/>
      <w:marBottom w:val="0"/>
      <w:divBdr>
        <w:top w:val="none" w:sz="0" w:space="0" w:color="auto"/>
        <w:left w:val="none" w:sz="0" w:space="0" w:color="auto"/>
        <w:bottom w:val="none" w:sz="0" w:space="0" w:color="auto"/>
        <w:right w:val="none" w:sz="0" w:space="0" w:color="auto"/>
      </w:divBdr>
    </w:div>
    <w:div w:id="1572692768">
      <w:bodyDiv w:val="1"/>
      <w:marLeft w:val="0"/>
      <w:marRight w:val="0"/>
      <w:marTop w:val="0"/>
      <w:marBottom w:val="0"/>
      <w:divBdr>
        <w:top w:val="none" w:sz="0" w:space="0" w:color="auto"/>
        <w:left w:val="none" w:sz="0" w:space="0" w:color="auto"/>
        <w:bottom w:val="none" w:sz="0" w:space="0" w:color="auto"/>
        <w:right w:val="none" w:sz="0" w:space="0" w:color="auto"/>
      </w:divBdr>
    </w:div>
    <w:div w:id="1583563985">
      <w:bodyDiv w:val="1"/>
      <w:marLeft w:val="0"/>
      <w:marRight w:val="0"/>
      <w:marTop w:val="0"/>
      <w:marBottom w:val="0"/>
      <w:divBdr>
        <w:top w:val="none" w:sz="0" w:space="0" w:color="auto"/>
        <w:left w:val="none" w:sz="0" w:space="0" w:color="auto"/>
        <w:bottom w:val="none" w:sz="0" w:space="0" w:color="auto"/>
        <w:right w:val="none" w:sz="0" w:space="0" w:color="auto"/>
      </w:divBdr>
    </w:div>
    <w:div w:id="1586570806">
      <w:bodyDiv w:val="1"/>
      <w:marLeft w:val="0"/>
      <w:marRight w:val="0"/>
      <w:marTop w:val="0"/>
      <w:marBottom w:val="0"/>
      <w:divBdr>
        <w:top w:val="none" w:sz="0" w:space="0" w:color="auto"/>
        <w:left w:val="none" w:sz="0" w:space="0" w:color="auto"/>
        <w:bottom w:val="none" w:sz="0" w:space="0" w:color="auto"/>
        <w:right w:val="none" w:sz="0" w:space="0" w:color="auto"/>
      </w:divBdr>
    </w:div>
    <w:div w:id="1608542932">
      <w:bodyDiv w:val="1"/>
      <w:marLeft w:val="0"/>
      <w:marRight w:val="0"/>
      <w:marTop w:val="0"/>
      <w:marBottom w:val="0"/>
      <w:divBdr>
        <w:top w:val="none" w:sz="0" w:space="0" w:color="auto"/>
        <w:left w:val="none" w:sz="0" w:space="0" w:color="auto"/>
        <w:bottom w:val="none" w:sz="0" w:space="0" w:color="auto"/>
        <w:right w:val="none" w:sz="0" w:space="0" w:color="auto"/>
      </w:divBdr>
    </w:div>
    <w:div w:id="1616714854">
      <w:bodyDiv w:val="1"/>
      <w:marLeft w:val="0"/>
      <w:marRight w:val="0"/>
      <w:marTop w:val="0"/>
      <w:marBottom w:val="0"/>
      <w:divBdr>
        <w:top w:val="none" w:sz="0" w:space="0" w:color="auto"/>
        <w:left w:val="none" w:sz="0" w:space="0" w:color="auto"/>
        <w:bottom w:val="none" w:sz="0" w:space="0" w:color="auto"/>
        <w:right w:val="none" w:sz="0" w:space="0" w:color="auto"/>
      </w:divBdr>
    </w:div>
    <w:div w:id="1622300156">
      <w:bodyDiv w:val="1"/>
      <w:marLeft w:val="0"/>
      <w:marRight w:val="0"/>
      <w:marTop w:val="0"/>
      <w:marBottom w:val="0"/>
      <w:divBdr>
        <w:top w:val="none" w:sz="0" w:space="0" w:color="auto"/>
        <w:left w:val="none" w:sz="0" w:space="0" w:color="auto"/>
        <w:bottom w:val="none" w:sz="0" w:space="0" w:color="auto"/>
        <w:right w:val="none" w:sz="0" w:space="0" w:color="auto"/>
      </w:divBdr>
    </w:div>
    <w:div w:id="1644040949">
      <w:bodyDiv w:val="1"/>
      <w:marLeft w:val="0"/>
      <w:marRight w:val="0"/>
      <w:marTop w:val="0"/>
      <w:marBottom w:val="0"/>
      <w:divBdr>
        <w:top w:val="none" w:sz="0" w:space="0" w:color="auto"/>
        <w:left w:val="none" w:sz="0" w:space="0" w:color="auto"/>
        <w:bottom w:val="none" w:sz="0" w:space="0" w:color="auto"/>
        <w:right w:val="none" w:sz="0" w:space="0" w:color="auto"/>
      </w:divBdr>
    </w:div>
    <w:div w:id="1663394057">
      <w:bodyDiv w:val="1"/>
      <w:marLeft w:val="0"/>
      <w:marRight w:val="0"/>
      <w:marTop w:val="0"/>
      <w:marBottom w:val="0"/>
      <w:divBdr>
        <w:top w:val="none" w:sz="0" w:space="0" w:color="auto"/>
        <w:left w:val="none" w:sz="0" w:space="0" w:color="auto"/>
        <w:bottom w:val="none" w:sz="0" w:space="0" w:color="auto"/>
        <w:right w:val="none" w:sz="0" w:space="0" w:color="auto"/>
      </w:divBdr>
    </w:div>
    <w:div w:id="1704284505">
      <w:bodyDiv w:val="1"/>
      <w:marLeft w:val="0"/>
      <w:marRight w:val="0"/>
      <w:marTop w:val="0"/>
      <w:marBottom w:val="0"/>
      <w:divBdr>
        <w:top w:val="none" w:sz="0" w:space="0" w:color="auto"/>
        <w:left w:val="none" w:sz="0" w:space="0" w:color="auto"/>
        <w:bottom w:val="none" w:sz="0" w:space="0" w:color="auto"/>
        <w:right w:val="none" w:sz="0" w:space="0" w:color="auto"/>
      </w:divBdr>
    </w:div>
    <w:div w:id="1715470354">
      <w:bodyDiv w:val="1"/>
      <w:marLeft w:val="0"/>
      <w:marRight w:val="0"/>
      <w:marTop w:val="0"/>
      <w:marBottom w:val="0"/>
      <w:divBdr>
        <w:top w:val="none" w:sz="0" w:space="0" w:color="auto"/>
        <w:left w:val="none" w:sz="0" w:space="0" w:color="auto"/>
        <w:bottom w:val="none" w:sz="0" w:space="0" w:color="auto"/>
        <w:right w:val="none" w:sz="0" w:space="0" w:color="auto"/>
      </w:divBdr>
    </w:div>
    <w:div w:id="1719545459">
      <w:bodyDiv w:val="1"/>
      <w:marLeft w:val="0"/>
      <w:marRight w:val="0"/>
      <w:marTop w:val="0"/>
      <w:marBottom w:val="0"/>
      <w:divBdr>
        <w:top w:val="none" w:sz="0" w:space="0" w:color="auto"/>
        <w:left w:val="none" w:sz="0" w:space="0" w:color="auto"/>
        <w:bottom w:val="none" w:sz="0" w:space="0" w:color="auto"/>
        <w:right w:val="none" w:sz="0" w:space="0" w:color="auto"/>
      </w:divBdr>
    </w:div>
    <w:div w:id="1735466725">
      <w:bodyDiv w:val="1"/>
      <w:marLeft w:val="0"/>
      <w:marRight w:val="0"/>
      <w:marTop w:val="0"/>
      <w:marBottom w:val="0"/>
      <w:divBdr>
        <w:top w:val="none" w:sz="0" w:space="0" w:color="auto"/>
        <w:left w:val="none" w:sz="0" w:space="0" w:color="auto"/>
        <w:bottom w:val="none" w:sz="0" w:space="0" w:color="auto"/>
        <w:right w:val="none" w:sz="0" w:space="0" w:color="auto"/>
      </w:divBdr>
    </w:div>
    <w:div w:id="1787383178">
      <w:bodyDiv w:val="1"/>
      <w:marLeft w:val="0"/>
      <w:marRight w:val="0"/>
      <w:marTop w:val="0"/>
      <w:marBottom w:val="0"/>
      <w:divBdr>
        <w:top w:val="none" w:sz="0" w:space="0" w:color="auto"/>
        <w:left w:val="none" w:sz="0" w:space="0" w:color="auto"/>
        <w:bottom w:val="none" w:sz="0" w:space="0" w:color="auto"/>
        <w:right w:val="none" w:sz="0" w:space="0" w:color="auto"/>
      </w:divBdr>
    </w:div>
    <w:div w:id="1805809319">
      <w:bodyDiv w:val="1"/>
      <w:marLeft w:val="0"/>
      <w:marRight w:val="0"/>
      <w:marTop w:val="0"/>
      <w:marBottom w:val="0"/>
      <w:divBdr>
        <w:top w:val="none" w:sz="0" w:space="0" w:color="auto"/>
        <w:left w:val="none" w:sz="0" w:space="0" w:color="auto"/>
        <w:bottom w:val="none" w:sz="0" w:space="0" w:color="auto"/>
        <w:right w:val="none" w:sz="0" w:space="0" w:color="auto"/>
      </w:divBdr>
    </w:div>
    <w:div w:id="1806466132">
      <w:bodyDiv w:val="1"/>
      <w:marLeft w:val="0"/>
      <w:marRight w:val="0"/>
      <w:marTop w:val="0"/>
      <w:marBottom w:val="0"/>
      <w:divBdr>
        <w:top w:val="none" w:sz="0" w:space="0" w:color="auto"/>
        <w:left w:val="none" w:sz="0" w:space="0" w:color="auto"/>
        <w:bottom w:val="none" w:sz="0" w:space="0" w:color="auto"/>
        <w:right w:val="none" w:sz="0" w:space="0" w:color="auto"/>
      </w:divBdr>
    </w:div>
    <w:div w:id="1809130227">
      <w:bodyDiv w:val="1"/>
      <w:marLeft w:val="0"/>
      <w:marRight w:val="0"/>
      <w:marTop w:val="0"/>
      <w:marBottom w:val="0"/>
      <w:divBdr>
        <w:top w:val="none" w:sz="0" w:space="0" w:color="auto"/>
        <w:left w:val="none" w:sz="0" w:space="0" w:color="auto"/>
        <w:bottom w:val="none" w:sz="0" w:space="0" w:color="auto"/>
        <w:right w:val="none" w:sz="0" w:space="0" w:color="auto"/>
      </w:divBdr>
    </w:div>
    <w:div w:id="1814254194">
      <w:bodyDiv w:val="1"/>
      <w:marLeft w:val="0"/>
      <w:marRight w:val="0"/>
      <w:marTop w:val="0"/>
      <w:marBottom w:val="0"/>
      <w:divBdr>
        <w:top w:val="none" w:sz="0" w:space="0" w:color="auto"/>
        <w:left w:val="none" w:sz="0" w:space="0" w:color="auto"/>
        <w:bottom w:val="none" w:sz="0" w:space="0" w:color="auto"/>
        <w:right w:val="none" w:sz="0" w:space="0" w:color="auto"/>
      </w:divBdr>
    </w:div>
    <w:div w:id="1818449637">
      <w:bodyDiv w:val="1"/>
      <w:marLeft w:val="0"/>
      <w:marRight w:val="0"/>
      <w:marTop w:val="0"/>
      <w:marBottom w:val="0"/>
      <w:divBdr>
        <w:top w:val="none" w:sz="0" w:space="0" w:color="auto"/>
        <w:left w:val="none" w:sz="0" w:space="0" w:color="auto"/>
        <w:bottom w:val="none" w:sz="0" w:space="0" w:color="auto"/>
        <w:right w:val="none" w:sz="0" w:space="0" w:color="auto"/>
      </w:divBdr>
    </w:div>
    <w:div w:id="1824078315">
      <w:bodyDiv w:val="1"/>
      <w:marLeft w:val="0"/>
      <w:marRight w:val="0"/>
      <w:marTop w:val="0"/>
      <w:marBottom w:val="0"/>
      <w:divBdr>
        <w:top w:val="none" w:sz="0" w:space="0" w:color="auto"/>
        <w:left w:val="none" w:sz="0" w:space="0" w:color="auto"/>
        <w:bottom w:val="none" w:sz="0" w:space="0" w:color="auto"/>
        <w:right w:val="none" w:sz="0" w:space="0" w:color="auto"/>
      </w:divBdr>
    </w:div>
    <w:div w:id="1861431383">
      <w:bodyDiv w:val="1"/>
      <w:marLeft w:val="0"/>
      <w:marRight w:val="0"/>
      <w:marTop w:val="0"/>
      <w:marBottom w:val="0"/>
      <w:divBdr>
        <w:top w:val="none" w:sz="0" w:space="0" w:color="auto"/>
        <w:left w:val="none" w:sz="0" w:space="0" w:color="auto"/>
        <w:bottom w:val="none" w:sz="0" w:space="0" w:color="auto"/>
        <w:right w:val="none" w:sz="0" w:space="0" w:color="auto"/>
      </w:divBdr>
    </w:div>
    <w:div w:id="1875313542">
      <w:bodyDiv w:val="1"/>
      <w:marLeft w:val="0"/>
      <w:marRight w:val="0"/>
      <w:marTop w:val="0"/>
      <w:marBottom w:val="0"/>
      <w:divBdr>
        <w:top w:val="none" w:sz="0" w:space="0" w:color="auto"/>
        <w:left w:val="none" w:sz="0" w:space="0" w:color="auto"/>
        <w:bottom w:val="none" w:sz="0" w:space="0" w:color="auto"/>
        <w:right w:val="none" w:sz="0" w:space="0" w:color="auto"/>
      </w:divBdr>
    </w:div>
    <w:div w:id="1899317695">
      <w:bodyDiv w:val="1"/>
      <w:marLeft w:val="0"/>
      <w:marRight w:val="0"/>
      <w:marTop w:val="0"/>
      <w:marBottom w:val="0"/>
      <w:divBdr>
        <w:top w:val="none" w:sz="0" w:space="0" w:color="auto"/>
        <w:left w:val="none" w:sz="0" w:space="0" w:color="auto"/>
        <w:bottom w:val="none" w:sz="0" w:space="0" w:color="auto"/>
        <w:right w:val="none" w:sz="0" w:space="0" w:color="auto"/>
      </w:divBdr>
    </w:div>
    <w:div w:id="1921526274">
      <w:bodyDiv w:val="1"/>
      <w:marLeft w:val="0"/>
      <w:marRight w:val="0"/>
      <w:marTop w:val="0"/>
      <w:marBottom w:val="0"/>
      <w:divBdr>
        <w:top w:val="none" w:sz="0" w:space="0" w:color="auto"/>
        <w:left w:val="none" w:sz="0" w:space="0" w:color="auto"/>
        <w:bottom w:val="none" w:sz="0" w:space="0" w:color="auto"/>
        <w:right w:val="none" w:sz="0" w:space="0" w:color="auto"/>
      </w:divBdr>
    </w:div>
    <w:div w:id="1927808191">
      <w:bodyDiv w:val="1"/>
      <w:marLeft w:val="0"/>
      <w:marRight w:val="0"/>
      <w:marTop w:val="0"/>
      <w:marBottom w:val="0"/>
      <w:divBdr>
        <w:top w:val="none" w:sz="0" w:space="0" w:color="auto"/>
        <w:left w:val="none" w:sz="0" w:space="0" w:color="auto"/>
        <w:bottom w:val="none" w:sz="0" w:space="0" w:color="auto"/>
        <w:right w:val="none" w:sz="0" w:space="0" w:color="auto"/>
      </w:divBdr>
    </w:div>
    <w:div w:id="1949045453">
      <w:bodyDiv w:val="1"/>
      <w:marLeft w:val="0"/>
      <w:marRight w:val="0"/>
      <w:marTop w:val="0"/>
      <w:marBottom w:val="0"/>
      <w:divBdr>
        <w:top w:val="none" w:sz="0" w:space="0" w:color="auto"/>
        <w:left w:val="none" w:sz="0" w:space="0" w:color="auto"/>
        <w:bottom w:val="none" w:sz="0" w:space="0" w:color="auto"/>
        <w:right w:val="none" w:sz="0" w:space="0" w:color="auto"/>
      </w:divBdr>
    </w:div>
    <w:div w:id="1956331832">
      <w:bodyDiv w:val="1"/>
      <w:marLeft w:val="0"/>
      <w:marRight w:val="0"/>
      <w:marTop w:val="0"/>
      <w:marBottom w:val="0"/>
      <w:divBdr>
        <w:top w:val="none" w:sz="0" w:space="0" w:color="auto"/>
        <w:left w:val="none" w:sz="0" w:space="0" w:color="auto"/>
        <w:bottom w:val="none" w:sz="0" w:space="0" w:color="auto"/>
        <w:right w:val="none" w:sz="0" w:space="0" w:color="auto"/>
      </w:divBdr>
    </w:div>
    <w:div w:id="1957248853">
      <w:bodyDiv w:val="1"/>
      <w:marLeft w:val="0"/>
      <w:marRight w:val="0"/>
      <w:marTop w:val="0"/>
      <w:marBottom w:val="0"/>
      <w:divBdr>
        <w:top w:val="none" w:sz="0" w:space="0" w:color="auto"/>
        <w:left w:val="none" w:sz="0" w:space="0" w:color="auto"/>
        <w:bottom w:val="none" w:sz="0" w:space="0" w:color="auto"/>
        <w:right w:val="none" w:sz="0" w:space="0" w:color="auto"/>
      </w:divBdr>
    </w:div>
    <w:div w:id="1958297469">
      <w:bodyDiv w:val="1"/>
      <w:marLeft w:val="0"/>
      <w:marRight w:val="0"/>
      <w:marTop w:val="0"/>
      <w:marBottom w:val="0"/>
      <w:divBdr>
        <w:top w:val="none" w:sz="0" w:space="0" w:color="auto"/>
        <w:left w:val="none" w:sz="0" w:space="0" w:color="auto"/>
        <w:bottom w:val="none" w:sz="0" w:space="0" w:color="auto"/>
        <w:right w:val="none" w:sz="0" w:space="0" w:color="auto"/>
      </w:divBdr>
    </w:div>
    <w:div w:id="1963925497">
      <w:bodyDiv w:val="1"/>
      <w:marLeft w:val="0"/>
      <w:marRight w:val="0"/>
      <w:marTop w:val="0"/>
      <w:marBottom w:val="0"/>
      <w:divBdr>
        <w:top w:val="none" w:sz="0" w:space="0" w:color="auto"/>
        <w:left w:val="none" w:sz="0" w:space="0" w:color="auto"/>
        <w:bottom w:val="none" w:sz="0" w:space="0" w:color="auto"/>
        <w:right w:val="none" w:sz="0" w:space="0" w:color="auto"/>
      </w:divBdr>
    </w:div>
    <w:div w:id="2034989788">
      <w:bodyDiv w:val="1"/>
      <w:marLeft w:val="0"/>
      <w:marRight w:val="0"/>
      <w:marTop w:val="0"/>
      <w:marBottom w:val="0"/>
      <w:divBdr>
        <w:top w:val="none" w:sz="0" w:space="0" w:color="auto"/>
        <w:left w:val="none" w:sz="0" w:space="0" w:color="auto"/>
        <w:bottom w:val="none" w:sz="0" w:space="0" w:color="auto"/>
        <w:right w:val="none" w:sz="0" w:space="0" w:color="auto"/>
      </w:divBdr>
    </w:div>
    <w:div w:id="2037849131">
      <w:bodyDiv w:val="1"/>
      <w:marLeft w:val="0"/>
      <w:marRight w:val="0"/>
      <w:marTop w:val="0"/>
      <w:marBottom w:val="0"/>
      <w:divBdr>
        <w:top w:val="none" w:sz="0" w:space="0" w:color="auto"/>
        <w:left w:val="none" w:sz="0" w:space="0" w:color="auto"/>
        <w:bottom w:val="none" w:sz="0" w:space="0" w:color="auto"/>
        <w:right w:val="none" w:sz="0" w:space="0" w:color="auto"/>
      </w:divBdr>
    </w:div>
    <w:div w:id="2054453568">
      <w:bodyDiv w:val="1"/>
      <w:marLeft w:val="0"/>
      <w:marRight w:val="0"/>
      <w:marTop w:val="0"/>
      <w:marBottom w:val="0"/>
      <w:divBdr>
        <w:top w:val="none" w:sz="0" w:space="0" w:color="auto"/>
        <w:left w:val="none" w:sz="0" w:space="0" w:color="auto"/>
        <w:bottom w:val="none" w:sz="0" w:space="0" w:color="auto"/>
        <w:right w:val="none" w:sz="0" w:space="0" w:color="auto"/>
      </w:divBdr>
    </w:div>
    <w:div w:id="2069569946">
      <w:bodyDiv w:val="1"/>
      <w:marLeft w:val="0"/>
      <w:marRight w:val="0"/>
      <w:marTop w:val="0"/>
      <w:marBottom w:val="0"/>
      <w:divBdr>
        <w:top w:val="none" w:sz="0" w:space="0" w:color="auto"/>
        <w:left w:val="none" w:sz="0" w:space="0" w:color="auto"/>
        <w:bottom w:val="none" w:sz="0" w:space="0" w:color="auto"/>
        <w:right w:val="none" w:sz="0" w:space="0" w:color="auto"/>
      </w:divBdr>
    </w:div>
    <w:div w:id="2086106215">
      <w:bodyDiv w:val="1"/>
      <w:marLeft w:val="0"/>
      <w:marRight w:val="0"/>
      <w:marTop w:val="0"/>
      <w:marBottom w:val="0"/>
      <w:divBdr>
        <w:top w:val="none" w:sz="0" w:space="0" w:color="auto"/>
        <w:left w:val="none" w:sz="0" w:space="0" w:color="auto"/>
        <w:bottom w:val="none" w:sz="0" w:space="0" w:color="auto"/>
        <w:right w:val="none" w:sz="0" w:space="0" w:color="auto"/>
      </w:divBdr>
    </w:div>
    <w:div w:id="20955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AA2A9-3784-4343-AE28-B36AE37A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8</Pages>
  <Words>4481</Words>
  <Characters>25545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NIAEP</Company>
  <LinksUpToDate>false</LinksUpToDate>
  <CharactersWithSpaces>29967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Минин Алексей Дмитриевич</dc:creator>
  <cp:keywords/>
  <dc:description/>
  <cp:lastModifiedBy>1</cp:lastModifiedBy>
  <cp:revision>210</cp:revision>
  <dcterms:created xsi:type="dcterms:W3CDTF">2025-09-26T03:54:00Z</dcterms:created>
  <dcterms:modified xsi:type="dcterms:W3CDTF">2025-10-31T20:13:00Z</dcterms:modified>
</cp:coreProperties>
</file>