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6F575" w14:textId="14C824FC" w:rsidR="003B6781" w:rsidRDefault="003B6781" w:rsidP="00FF4A37">
      <w:pPr>
        <w:pStyle w:val="ad"/>
        <w:ind w:firstLine="709"/>
        <w:contextualSpacing/>
        <w:jc w:val="both"/>
        <w:rPr>
          <w:b/>
          <w:bCs/>
        </w:rPr>
      </w:pPr>
      <w:r>
        <w:rPr>
          <w:b/>
          <w:bCs/>
        </w:rPr>
        <w:t>Задача:</w:t>
      </w:r>
    </w:p>
    <w:p w14:paraId="7D58FB7D" w14:textId="10DE1FCF" w:rsidR="003B6781" w:rsidRPr="003B6781" w:rsidRDefault="003B6781" w:rsidP="00FF4A37">
      <w:pPr>
        <w:pStyle w:val="ad"/>
        <w:ind w:firstLine="709"/>
        <w:contextualSpacing/>
        <w:jc w:val="both"/>
        <w:rPr>
          <w:b/>
          <w:bCs/>
        </w:rPr>
      </w:pPr>
      <w:r w:rsidRPr="003B6781">
        <w:rPr>
          <w:b/>
          <w:bCs/>
        </w:rPr>
        <w:t xml:space="preserve">31.12.2023 в 16:00 Михаил припарковал автомобиль во дворе своего дома и направился в ближайший магазин за продуктами. </w:t>
      </w:r>
    </w:p>
    <w:p w14:paraId="59B4EBCF" w14:textId="77777777" w:rsidR="003B6781" w:rsidRPr="003B6781" w:rsidRDefault="003B6781" w:rsidP="00FF4A37">
      <w:pPr>
        <w:pStyle w:val="ad"/>
        <w:ind w:firstLine="709"/>
        <w:contextualSpacing/>
        <w:jc w:val="both"/>
        <w:rPr>
          <w:b/>
          <w:bCs/>
        </w:rPr>
      </w:pPr>
      <w:r w:rsidRPr="003B6781">
        <w:rPr>
          <w:b/>
          <w:bCs/>
        </w:rPr>
        <w:t xml:space="preserve">По возвращении во двор дома Михаил встретил около своего авто соседа по имени Николай, который заявил, что при заезде во двор автомобиль Михаила задел автомобиль Николая. </w:t>
      </w:r>
    </w:p>
    <w:p w14:paraId="0CC758B7" w14:textId="77777777" w:rsidR="003B6781" w:rsidRPr="003B6781" w:rsidRDefault="003B6781" w:rsidP="00FF4A37">
      <w:pPr>
        <w:pStyle w:val="ad"/>
        <w:ind w:firstLine="709"/>
        <w:contextualSpacing/>
        <w:jc w:val="both"/>
        <w:rPr>
          <w:b/>
          <w:bCs/>
        </w:rPr>
      </w:pPr>
      <w:r w:rsidRPr="003B6781">
        <w:rPr>
          <w:b/>
          <w:bCs/>
        </w:rPr>
        <w:t xml:space="preserve">Осмотрев свой автомобиль и не обнаружив на нем никаких повреждений, Михаил сообщил соседу, что, по его мнению, никакого дорожно-транспортного происшествия не было, что факт каким-либо образом фиксировать ДТП он отказывается, вызывать инспекторов ДПС и уведомлять ГИБДД он не намерен. </w:t>
      </w:r>
    </w:p>
    <w:p w14:paraId="56A32943" w14:textId="77777777" w:rsidR="003B6781" w:rsidRPr="003B6781" w:rsidRDefault="003B6781" w:rsidP="00FF4A37">
      <w:pPr>
        <w:pStyle w:val="ad"/>
        <w:ind w:firstLine="709"/>
        <w:contextualSpacing/>
        <w:jc w:val="both"/>
        <w:rPr>
          <w:b/>
          <w:bCs/>
        </w:rPr>
      </w:pPr>
      <w:r w:rsidRPr="003B6781">
        <w:rPr>
          <w:b/>
          <w:bCs/>
        </w:rPr>
        <w:t xml:space="preserve">В 19:00 того же дня к Михаилу, находившемуся дома, поступил звонок от Николая. Сосед просил его выйти во двор для оформления факта ДТП с прибывшими сотрудниками ГИБДД. </w:t>
      </w:r>
    </w:p>
    <w:p w14:paraId="54A7D7A5" w14:textId="4C72E5CD" w:rsidR="003B6781" w:rsidRDefault="003B6781" w:rsidP="00FF4A37">
      <w:pPr>
        <w:pStyle w:val="ad"/>
        <w:spacing w:before="0" w:beforeAutospacing="0" w:after="0" w:afterAutospacing="0"/>
        <w:ind w:firstLine="709"/>
        <w:contextualSpacing/>
        <w:jc w:val="both"/>
        <w:rPr>
          <w:b/>
          <w:bCs/>
        </w:rPr>
      </w:pPr>
      <w:r w:rsidRPr="003B6781">
        <w:rPr>
          <w:b/>
          <w:bCs/>
        </w:rPr>
        <w:t>Михаил спустился, изложил инспектору ДПС обстоятельства происшествия, указав, что, по его мнению, признаков ДТП не имеется.</w:t>
      </w:r>
    </w:p>
    <w:p w14:paraId="75F3BB3E" w14:textId="77777777" w:rsidR="003B6781" w:rsidRPr="003B6781" w:rsidRDefault="003B6781" w:rsidP="00FF4A37">
      <w:pPr>
        <w:pStyle w:val="ad"/>
        <w:ind w:firstLine="709"/>
        <w:contextualSpacing/>
        <w:jc w:val="both"/>
        <w:rPr>
          <w:b/>
          <w:bCs/>
        </w:rPr>
      </w:pPr>
      <w:r w:rsidRPr="003B6781">
        <w:rPr>
          <w:b/>
          <w:bCs/>
        </w:rPr>
        <w:t xml:space="preserve">Однако инспектор ДПС отклонил доводы Михаила. Более того, в поведении последнего сотрудники ГИБДД усмотрели признаки нахождения в состоянии алкогольного опьянения, составили протокол об отстранении его от управления транспортным средством и потребовали, чтобы он прошел освидетельствование на алкогольное опьянение. </w:t>
      </w:r>
    </w:p>
    <w:p w14:paraId="6C27BDE5" w14:textId="22631E4E" w:rsidR="003B6781" w:rsidRDefault="003B6781" w:rsidP="00FF4A37">
      <w:pPr>
        <w:pStyle w:val="ad"/>
        <w:spacing w:before="0" w:beforeAutospacing="0" w:after="0" w:afterAutospacing="0"/>
        <w:ind w:firstLine="709"/>
        <w:contextualSpacing/>
        <w:jc w:val="both"/>
        <w:rPr>
          <w:b/>
          <w:bCs/>
        </w:rPr>
      </w:pPr>
      <w:r w:rsidRPr="003B6781">
        <w:rPr>
          <w:b/>
          <w:bCs/>
        </w:rPr>
        <w:t>Михаил заявил, что не может быть отстранен от управления транспортным средством, так как не осуществлял управление им уже продолжительное время и, находясь дома, распивал алкогольные напитки, приобретенные им после того, как он оставил автомобиль на парковке. Руководствуясь данными объяснениями, Михаил отказался от направления на медицинское освидетельствование на алкогольное опьянение.</w:t>
      </w:r>
    </w:p>
    <w:p w14:paraId="56459EE8" w14:textId="77777777" w:rsidR="003B6781" w:rsidRDefault="003B6781" w:rsidP="00FF4A37">
      <w:pPr>
        <w:pStyle w:val="ad"/>
        <w:spacing w:before="0" w:beforeAutospacing="0" w:after="0" w:afterAutospacing="0"/>
        <w:ind w:firstLine="708"/>
        <w:jc w:val="both"/>
        <w:rPr>
          <w:b/>
          <w:bCs/>
        </w:rPr>
      </w:pPr>
    </w:p>
    <w:p w14:paraId="4A141D05" w14:textId="6A7FD82A" w:rsidR="003B6781" w:rsidRDefault="003B6781" w:rsidP="00FF4A37">
      <w:pPr>
        <w:pStyle w:val="ad"/>
        <w:spacing w:before="0" w:beforeAutospacing="0" w:after="0" w:afterAutospacing="0"/>
        <w:ind w:firstLine="708"/>
        <w:jc w:val="both"/>
        <w:rPr>
          <w:b/>
          <w:bCs/>
        </w:rPr>
      </w:pPr>
      <w:r>
        <w:rPr>
          <w:b/>
          <w:bCs/>
        </w:rPr>
        <w:t>Вопросы:</w:t>
      </w:r>
    </w:p>
    <w:p w14:paraId="331283F5" w14:textId="3667E049" w:rsidR="003C4A8C" w:rsidRDefault="003C4A8C" w:rsidP="00FF4A37">
      <w:pPr>
        <w:pStyle w:val="ad"/>
        <w:spacing w:before="0" w:beforeAutospacing="0" w:after="0" w:afterAutospacing="0"/>
        <w:ind w:firstLine="708"/>
        <w:jc w:val="both"/>
        <w:rPr>
          <w:b/>
          <w:bCs/>
        </w:rPr>
      </w:pPr>
      <w:r w:rsidRPr="00E56305">
        <w:rPr>
          <w:b/>
          <w:bCs/>
        </w:rPr>
        <w:t>Квалифицируйте действия Михаила.</w:t>
      </w:r>
    </w:p>
    <w:p w14:paraId="685D1C74" w14:textId="77777777" w:rsidR="003C4A8C" w:rsidRDefault="003C4A8C" w:rsidP="00FF4A37">
      <w:pPr>
        <w:pStyle w:val="ad"/>
        <w:spacing w:before="0" w:beforeAutospacing="0" w:after="0" w:afterAutospacing="0"/>
        <w:ind w:firstLine="708"/>
        <w:jc w:val="both"/>
      </w:pPr>
      <w:r>
        <w:t>В действиях Михаила имеются признаки следующих административных правонарушений:</w:t>
      </w:r>
    </w:p>
    <w:p w14:paraId="57196ECC" w14:textId="77777777" w:rsidR="003C4A8C" w:rsidRDefault="003C4A8C" w:rsidP="00FF4A37">
      <w:pPr>
        <w:pStyle w:val="ad"/>
        <w:spacing w:before="0" w:beforeAutospacing="0" w:after="0" w:afterAutospacing="0"/>
        <w:ind w:firstLine="709"/>
        <w:contextualSpacing/>
        <w:jc w:val="both"/>
      </w:pPr>
      <w:proofErr w:type="spellStart"/>
      <w:r>
        <w:t>ч.ч</w:t>
      </w:r>
      <w:proofErr w:type="spellEnd"/>
      <w:r>
        <w:t xml:space="preserve">. 1,2,3 ст. 12.27 КоАП РФ – </w:t>
      </w:r>
      <w:r w:rsidRPr="00464252">
        <w:t xml:space="preserve">1. Невыполнение водителем обязанностей, предусмотренных </w:t>
      </w:r>
      <w:hyperlink r:id="rId4" w:history="1">
        <w:r w:rsidRPr="00464252">
          <w:rPr>
            <w:rStyle w:val="ac"/>
            <w:rFonts w:eastAsiaTheme="majorEastAsia"/>
          </w:rPr>
          <w:t>Правилами</w:t>
        </w:r>
      </w:hyperlink>
      <w:r w:rsidRPr="00464252">
        <w:t xml:space="preserve"> дорожного движения, в связи с дорожно-транспортным происшествием, участником которого он является, за исключением случаев, предусмотренных </w:t>
      </w:r>
      <w:hyperlink w:anchor="p1" w:history="1">
        <w:r w:rsidRPr="00464252">
          <w:rPr>
            <w:rStyle w:val="ac"/>
            <w:rFonts w:eastAsiaTheme="majorEastAsia"/>
          </w:rPr>
          <w:t>частью 2</w:t>
        </w:r>
      </w:hyperlink>
      <w:r w:rsidRPr="00464252">
        <w:t xml:space="preserve"> настоящей статьи</w:t>
      </w:r>
      <w:r>
        <w:t>;</w:t>
      </w:r>
    </w:p>
    <w:p w14:paraId="05BC6E17" w14:textId="77777777" w:rsidR="003C4A8C" w:rsidRPr="00DB1F47" w:rsidRDefault="003C4A8C" w:rsidP="00FF4A37">
      <w:pPr>
        <w:pStyle w:val="ad"/>
        <w:spacing w:before="0" w:beforeAutospacing="0" w:after="0" w:afterAutospacing="0"/>
        <w:ind w:firstLine="709"/>
        <w:contextualSpacing/>
        <w:jc w:val="both"/>
        <w:rPr>
          <w:i/>
          <w:iCs/>
        </w:rPr>
      </w:pPr>
      <w:r>
        <w:rPr>
          <w:i/>
          <w:iCs/>
        </w:rPr>
        <w:t xml:space="preserve">Объективная сторона: </w:t>
      </w:r>
      <w:proofErr w:type="gramStart"/>
      <w:r w:rsidRPr="00DB1F47">
        <w:rPr>
          <w:i/>
          <w:iCs/>
        </w:rPr>
        <w:t>Михаил</w:t>
      </w:r>
      <w:proofErr w:type="gramEnd"/>
      <w:r w:rsidRPr="00DB1F47">
        <w:rPr>
          <w:i/>
          <w:iCs/>
        </w:rPr>
        <w:t xml:space="preserve"> являясь участником ДТП не выполнил требования, предусмотренные п.2.5 ПДД, не включил аварийную сигнализацию и не выставил знак аварийной остановки в соответствии с требованиями пункта 7.2 Правил</w:t>
      </w:r>
    </w:p>
    <w:p w14:paraId="28D82400" w14:textId="77777777" w:rsidR="003C4A8C" w:rsidRDefault="003C4A8C" w:rsidP="00FF4A37">
      <w:pPr>
        <w:pStyle w:val="ad"/>
        <w:spacing w:before="0" w:beforeAutospacing="0"/>
        <w:ind w:firstLine="709"/>
        <w:contextualSpacing/>
        <w:jc w:val="both"/>
      </w:pPr>
      <w:bookmarkStart w:id="0" w:name="p1"/>
      <w:bookmarkEnd w:id="0"/>
      <w:r w:rsidRPr="00464252">
        <w:t xml:space="preserve">2. Оставление водителем в нарушение </w:t>
      </w:r>
      <w:hyperlink r:id="rId5" w:history="1">
        <w:r w:rsidRPr="00464252">
          <w:rPr>
            <w:rStyle w:val="ac"/>
            <w:rFonts w:eastAsiaTheme="majorEastAsia"/>
          </w:rPr>
          <w:t>Правил</w:t>
        </w:r>
      </w:hyperlink>
      <w:r w:rsidRPr="00464252">
        <w:t xml:space="preserve"> дорожного движения места дорожно-транспортного происшествия, участником которого он являлся, при отсутствии признаков уголовно наказуемого </w:t>
      </w:r>
      <w:hyperlink r:id="rId6" w:history="1">
        <w:r w:rsidRPr="00464252">
          <w:rPr>
            <w:rStyle w:val="ac"/>
            <w:rFonts w:eastAsiaTheme="majorEastAsia"/>
          </w:rPr>
          <w:t>деяния</w:t>
        </w:r>
      </w:hyperlink>
      <w:r>
        <w:t>;</w:t>
      </w:r>
    </w:p>
    <w:p w14:paraId="06E9DDF5" w14:textId="77777777" w:rsidR="003C4A8C" w:rsidRDefault="003C4A8C" w:rsidP="00FF4A37">
      <w:pPr>
        <w:pStyle w:val="ad"/>
        <w:spacing w:before="0" w:beforeAutospacing="0" w:after="0" w:afterAutospacing="0"/>
        <w:ind w:firstLine="709"/>
        <w:contextualSpacing/>
        <w:jc w:val="both"/>
        <w:rPr>
          <w:i/>
          <w:iCs/>
        </w:rPr>
      </w:pPr>
      <w:r>
        <w:rPr>
          <w:i/>
          <w:iCs/>
        </w:rPr>
        <w:t xml:space="preserve">Объективная сторона: </w:t>
      </w:r>
      <w:proofErr w:type="gramStart"/>
      <w:r w:rsidRPr="00DB1F47">
        <w:rPr>
          <w:i/>
          <w:iCs/>
        </w:rPr>
        <w:t>Михаил</w:t>
      </w:r>
      <w:proofErr w:type="gramEnd"/>
      <w:r w:rsidRPr="00DB1F47">
        <w:rPr>
          <w:i/>
          <w:iCs/>
        </w:rPr>
        <w:t xml:space="preserve"> являясь участником ДТП не выполнил требования, предусмотренные п.2.5 ПДД</w:t>
      </w:r>
      <w:r>
        <w:rPr>
          <w:i/>
          <w:iCs/>
        </w:rPr>
        <w:t>,</w:t>
      </w:r>
      <w:r w:rsidRPr="00F97D79">
        <w:t xml:space="preserve"> </w:t>
      </w:r>
      <w:r w:rsidRPr="00F97D79">
        <w:rPr>
          <w:i/>
          <w:iCs/>
        </w:rPr>
        <w:t>оставил место</w:t>
      </w:r>
      <w:r>
        <w:rPr>
          <w:i/>
          <w:iCs/>
        </w:rPr>
        <w:t xml:space="preserve"> ДТП.</w:t>
      </w:r>
      <w:r w:rsidRPr="00F97D79">
        <w:rPr>
          <w:i/>
          <w:iCs/>
        </w:rPr>
        <w:t xml:space="preserve"> </w:t>
      </w:r>
    </w:p>
    <w:p w14:paraId="54F4BE32" w14:textId="77777777" w:rsidR="003C4A8C" w:rsidRDefault="003C4A8C" w:rsidP="00FF4A37">
      <w:pPr>
        <w:pStyle w:val="ad"/>
        <w:spacing w:before="0" w:beforeAutospacing="0" w:after="0" w:afterAutospacing="0"/>
        <w:ind w:firstLine="709"/>
        <w:contextualSpacing/>
        <w:jc w:val="both"/>
      </w:pPr>
      <w:r w:rsidRPr="00464252">
        <w:t xml:space="preserve">3. Невыполнение требования </w:t>
      </w:r>
      <w:hyperlink r:id="rId7" w:history="1">
        <w:r w:rsidRPr="00464252">
          <w:rPr>
            <w:rStyle w:val="ac"/>
            <w:rFonts w:eastAsiaTheme="majorEastAsia"/>
          </w:rPr>
          <w:t>Правил</w:t>
        </w:r>
      </w:hyperlink>
      <w:r w:rsidRPr="00464252">
        <w:t xml:space="preserve"> дорожного движения о запрещении водителю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полиции,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r>
      <w:r>
        <w:t>;</w:t>
      </w:r>
    </w:p>
    <w:p w14:paraId="4C3154DD" w14:textId="77777777" w:rsidR="003C4A8C" w:rsidRPr="00F36E93" w:rsidRDefault="003C4A8C" w:rsidP="00FF4A37">
      <w:pPr>
        <w:pStyle w:val="ad"/>
        <w:spacing w:before="0" w:beforeAutospacing="0" w:after="0" w:afterAutospacing="0"/>
        <w:ind w:firstLine="709"/>
        <w:contextualSpacing/>
        <w:jc w:val="both"/>
        <w:rPr>
          <w:i/>
          <w:iCs/>
        </w:rPr>
      </w:pPr>
      <w:r>
        <w:rPr>
          <w:i/>
          <w:iCs/>
        </w:rPr>
        <w:lastRenderedPageBreak/>
        <w:t xml:space="preserve">Объективная сторона: </w:t>
      </w:r>
      <w:r w:rsidRPr="00F36E93">
        <w:rPr>
          <w:i/>
          <w:iCs/>
        </w:rPr>
        <w:t xml:space="preserve">Михаил в нарушении требований </w:t>
      </w:r>
      <w:proofErr w:type="spellStart"/>
      <w:r>
        <w:rPr>
          <w:i/>
          <w:iCs/>
        </w:rPr>
        <w:t>абз</w:t>
      </w:r>
      <w:proofErr w:type="spellEnd"/>
      <w:r>
        <w:rPr>
          <w:i/>
          <w:iCs/>
        </w:rPr>
        <w:t xml:space="preserve">. 5 п. 2.7 </w:t>
      </w:r>
      <w:r w:rsidRPr="00F36E93">
        <w:rPr>
          <w:i/>
          <w:iCs/>
        </w:rPr>
        <w:t>ПДД</w:t>
      </w:r>
      <w:r>
        <w:rPr>
          <w:i/>
          <w:iCs/>
        </w:rPr>
        <w:t>, употребил алкогольные напитки, после ДТП.</w:t>
      </w:r>
    </w:p>
    <w:p w14:paraId="1B916DD1" w14:textId="77777777" w:rsidR="003C4A8C" w:rsidRDefault="003C4A8C" w:rsidP="00FF4A37">
      <w:pPr>
        <w:pStyle w:val="ad"/>
        <w:spacing w:before="0" w:beforeAutospacing="0"/>
        <w:ind w:firstLine="709"/>
        <w:contextualSpacing/>
        <w:jc w:val="both"/>
      </w:pPr>
      <w:r>
        <w:t xml:space="preserve">ч.1 ст. 12.26 КоАП РФ - </w:t>
      </w:r>
      <w:r w:rsidRPr="002A2AC6">
        <w:t xml:space="preserve">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w:t>
      </w:r>
      <w:hyperlink r:id="rId8" w:history="1">
        <w:r w:rsidRPr="002A2AC6">
          <w:rPr>
            <w:rStyle w:val="ac"/>
            <w:rFonts w:eastAsiaTheme="majorEastAsia"/>
          </w:rPr>
          <w:t>деяния</w:t>
        </w:r>
      </w:hyperlink>
    </w:p>
    <w:p w14:paraId="352EA200" w14:textId="77777777" w:rsidR="003C4A8C" w:rsidRDefault="003C4A8C" w:rsidP="00FF4A37">
      <w:pPr>
        <w:pStyle w:val="ad"/>
        <w:spacing w:before="0" w:beforeAutospacing="0"/>
        <w:ind w:firstLine="709"/>
        <w:contextualSpacing/>
        <w:jc w:val="both"/>
        <w:rPr>
          <w:i/>
          <w:iCs/>
        </w:rPr>
      </w:pPr>
      <w:r>
        <w:rPr>
          <w:i/>
          <w:iCs/>
        </w:rPr>
        <w:t xml:space="preserve">Объективная сторона: </w:t>
      </w:r>
      <w:r w:rsidRPr="00CF3163">
        <w:rPr>
          <w:i/>
          <w:iCs/>
        </w:rPr>
        <w:t>Михаил в нарушении законного требования сотрудника ГАИ</w:t>
      </w:r>
      <w:r>
        <w:rPr>
          <w:i/>
          <w:iCs/>
        </w:rPr>
        <w:t xml:space="preserve">, </w:t>
      </w:r>
      <w:r w:rsidRPr="00CF3163">
        <w:rPr>
          <w:i/>
          <w:iCs/>
        </w:rPr>
        <w:t>основан</w:t>
      </w:r>
      <w:r>
        <w:rPr>
          <w:i/>
          <w:iCs/>
        </w:rPr>
        <w:t>ного на</w:t>
      </w:r>
      <w:r w:rsidRPr="00CF3163">
        <w:rPr>
          <w:i/>
          <w:iCs/>
        </w:rPr>
        <w:t xml:space="preserve"> п. 14 ч.1 ст. 14 Федерального закона от 07.02.2011 N 3-ФЗ (ред. от 31.07.2025) "О полиции" и ч.1 ст. 27.12.1 КоАП РФ</w:t>
      </w:r>
      <w:r>
        <w:rPr>
          <w:i/>
          <w:iCs/>
        </w:rPr>
        <w:t>, отказался от прохождения медицинского освидетельствования.</w:t>
      </w:r>
    </w:p>
    <w:p w14:paraId="5909A0E2" w14:textId="77777777" w:rsidR="003C4A8C" w:rsidRDefault="003C4A8C" w:rsidP="00FF4A37">
      <w:pPr>
        <w:pStyle w:val="ad"/>
        <w:spacing w:before="0" w:beforeAutospacing="0"/>
        <w:ind w:firstLine="709"/>
        <w:contextualSpacing/>
        <w:jc w:val="both"/>
        <w:rPr>
          <w:i/>
          <w:iCs/>
        </w:rPr>
      </w:pPr>
    </w:p>
    <w:p w14:paraId="616DD17F" w14:textId="77777777" w:rsidR="003C4A8C" w:rsidRDefault="003C4A8C" w:rsidP="00FF4A37">
      <w:pPr>
        <w:pStyle w:val="ad"/>
        <w:spacing w:before="0" w:beforeAutospacing="0"/>
        <w:ind w:firstLine="709"/>
        <w:contextualSpacing/>
        <w:jc w:val="both"/>
      </w:pPr>
      <w:r>
        <w:t>Для точной квалификации действий Михаила нужно установить было ли ДТП, а именно определить имелись ли повреждения транспортных средств, поскольку в</w:t>
      </w:r>
      <w:r w:rsidRPr="00F968EA">
        <w:t xml:space="preserve"> соответствии с п.1.2 "Дорожно-транспортное происшествие" - событие, возникшее в процессе движения по дороге транспортного средства и с его участием, при котором погибли или ранены люди, </w:t>
      </w:r>
      <w:r w:rsidRPr="00CF3163">
        <w:rPr>
          <w:b/>
          <w:bCs/>
        </w:rPr>
        <w:t>повреждены транспортные средства, сооружения, грузы либо причинен иной материальный ущерб</w:t>
      </w:r>
      <w:r w:rsidRPr="00F968EA">
        <w:t>.</w:t>
      </w:r>
    </w:p>
    <w:p w14:paraId="4D0AD558" w14:textId="77777777" w:rsidR="003C4A8C" w:rsidRDefault="003C4A8C" w:rsidP="00FF4A37">
      <w:pPr>
        <w:pStyle w:val="ad"/>
        <w:spacing w:before="0" w:beforeAutospacing="0" w:after="0" w:afterAutospacing="0"/>
        <w:ind w:firstLine="708"/>
        <w:jc w:val="both"/>
      </w:pPr>
      <w:r>
        <w:t xml:space="preserve">В этой связи необходимо учесть практику </w:t>
      </w:r>
      <w:r w:rsidRPr="00D63395">
        <w:t>Постановлени</w:t>
      </w:r>
      <w:r>
        <w:t>я</w:t>
      </w:r>
      <w:r w:rsidRPr="00D63395">
        <w:t xml:space="preserve"> Верховного Суда РФ от 16.07.2021 N 44-АД21-9-К7</w:t>
      </w:r>
      <w:r>
        <w:t xml:space="preserve"> в соответствии с </w:t>
      </w:r>
      <w:hyperlink r:id="rId9" w:anchor="000472" w:history="1">
        <w:r w:rsidRPr="00D63395">
          <w:rPr>
            <w:rStyle w:val="ac"/>
            <w:rFonts w:eastAsiaTheme="majorEastAsia"/>
          </w:rPr>
          <w:t>пункт</w:t>
        </w:r>
        <w:r>
          <w:rPr>
            <w:rStyle w:val="ac"/>
            <w:rFonts w:eastAsiaTheme="majorEastAsia"/>
          </w:rPr>
          <w:t>ами 1</w:t>
        </w:r>
        <w:r w:rsidRPr="00D63395">
          <w:rPr>
            <w:rStyle w:val="ac"/>
            <w:rFonts w:eastAsiaTheme="majorEastAsia"/>
          </w:rPr>
          <w:t>2.5</w:t>
        </w:r>
      </w:hyperlink>
      <w:r w:rsidRPr="00D63395">
        <w:t>, </w:t>
      </w:r>
      <w:hyperlink r:id="rId10" w:anchor="000340" w:history="1">
        <w:r w:rsidRPr="00D63395">
          <w:rPr>
            <w:rStyle w:val="ac"/>
            <w:rFonts w:eastAsiaTheme="majorEastAsia"/>
          </w:rPr>
          <w:t>2.6</w:t>
        </w:r>
      </w:hyperlink>
      <w:r w:rsidRPr="00D63395">
        <w:t>, </w:t>
      </w:r>
      <w:hyperlink r:id="rId11" w:anchor="000473" w:history="1">
        <w:r w:rsidRPr="00D63395">
          <w:rPr>
            <w:rStyle w:val="ac"/>
            <w:rFonts w:eastAsiaTheme="majorEastAsia"/>
          </w:rPr>
          <w:t>2.6.1</w:t>
        </w:r>
      </w:hyperlink>
      <w:r w:rsidRPr="00D63395">
        <w:t> Правил дорожного движения, оставить место дорожно-транспортного происшествия без вызова сотрудников полиции его участники могут лишь в случае причинения в результате такого происшествия вреда только имуществу и в соответствии с законодательством об обязательном страховании гражданской ответственности владельцев транспортных средств оформление документов о дорожно-транспортном происшествии может осуществляться без участия уполномоченных на то сотрудников полиции.</w:t>
      </w:r>
    </w:p>
    <w:p w14:paraId="33A77380" w14:textId="77777777" w:rsidR="003C4A8C" w:rsidRDefault="003C4A8C" w:rsidP="00FF4A37">
      <w:pPr>
        <w:pStyle w:val="ad"/>
        <w:spacing w:before="0" w:beforeAutospacing="0" w:after="0" w:afterAutospacing="0"/>
        <w:ind w:firstLine="708"/>
        <w:jc w:val="both"/>
      </w:pPr>
      <w:r>
        <w:t>П</w:t>
      </w:r>
      <w:r w:rsidRPr="00D63395">
        <w:t xml:space="preserve">ри отсутствии иных участников дорожно-транспортного происшествия, пострадавших и с учетом причинения вреда только имуществу </w:t>
      </w:r>
      <w:r>
        <w:t>виновника ДТП</w:t>
      </w:r>
      <w:r w:rsidRPr="00D63395">
        <w:t>, императивная обязанность оставаться на месте дорожно-транспортного происшествия и сообщать о случившемся в полицию у последнего отсутствовала.</w:t>
      </w:r>
    </w:p>
    <w:p w14:paraId="3A06C9DF" w14:textId="77777777" w:rsidR="003C4A8C" w:rsidRDefault="003C4A8C" w:rsidP="00FF4A37">
      <w:pPr>
        <w:pStyle w:val="ad"/>
        <w:spacing w:before="0" w:beforeAutospacing="0" w:after="0" w:afterAutospacing="0"/>
        <w:ind w:firstLine="708"/>
        <w:jc w:val="both"/>
      </w:pPr>
      <w:r>
        <w:t xml:space="preserve">Так, в случае Михаила, повреждений у транспортных средств нет, то отсутствует факт ДТП и основания для привлечения к административной ответственности по </w:t>
      </w:r>
      <w:proofErr w:type="spellStart"/>
      <w:r>
        <w:t>ст.ст</w:t>
      </w:r>
      <w:proofErr w:type="spellEnd"/>
      <w:r>
        <w:t xml:space="preserve">. 12.27, 12.26 КоАП РФ, поскольку обязанность выполнять правила предусмотренные </w:t>
      </w:r>
      <w:proofErr w:type="spellStart"/>
      <w:r>
        <w:t>п.п</w:t>
      </w:r>
      <w:proofErr w:type="spellEnd"/>
      <w:r>
        <w:t>. 2.5, 2.6, 2.6.1 ПДД наступает только в случае ДТП, а требовать прохождения медицинского освидетельствования можно только от лица, которое управляет транспортным средством или совершил административное правонарушение.</w:t>
      </w:r>
    </w:p>
    <w:p w14:paraId="317B37B8" w14:textId="77777777" w:rsidR="003C4A8C" w:rsidRDefault="003C4A8C" w:rsidP="00FF4A37">
      <w:pPr>
        <w:pStyle w:val="ad"/>
        <w:spacing w:before="0" w:beforeAutospacing="0" w:after="0" w:afterAutospacing="0"/>
        <w:ind w:firstLine="708"/>
        <w:jc w:val="both"/>
      </w:pPr>
      <w:r>
        <w:t xml:space="preserve">Помимо этого в соответствии с п.2 </w:t>
      </w:r>
      <w:r w:rsidRPr="005269DC">
        <w:t>Постановлени</w:t>
      </w:r>
      <w:r>
        <w:t>я</w:t>
      </w:r>
      <w:r w:rsidRPr="005269DC">
        <w:t xml:space="preserve"> Пленума Верховного Суда РФ от 25.06.2019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t xml:space="preserve"> п</w:t>
      </w:r>
      <w:r w:rsidRPr="005269DC">
        <w:t xml:space="preserve">ри рассмотрении дел об административных правонарушениях в области дорожного движения необходимо учитывать, что управление транспортным средством представляет собой целенаправленное воздействие на него лица, в результате которого транспортное средство перемещается в пространстве (вне зависимости от запуска двигателя). </w:t>
      </w:r>
    </w:p>
    <w:p w14:paraId="5F15612A" w14:textId="77777777" w:rsidR="003C4A8C" w:rsidRDefault="003C4A8C" w:rsidP="00FF4A37">
      <w:pPr>
        <w:pStyle w:val="ad"/>
        <w:spacing w:before="0" w:beforeAutospacing="0" w:after="0" w:afterAutospacing="0"/>
        <w:ind w:firstLine="708"/>
        <w:jc w:val="both"/>
      </w:pPr>
      <w:r>
        <w:t xml:space="preserve">Сотрудник ГАИ незаконно отстранил от управления транспортного Михаила, ввиду того, что в Михаил транспортным средством в момент установления обстоятельств ДТП не управлял и не совершал административные правонарушения, </w:t>
      </w:r>
      <w:r w:rsidRPr="005269DC">
        <w:t>предусмотренные </w:t>
      </w:r>
      <w:hyperlink r:id="rId12" w:anchor="dst100930" w:history="1">
        <w:r w:rsidRPr="005269DC">
          <w:rPr>
            <w:rStyle w:val="ac"/>
            <w:rFonts w:eastAsiaTheme="majorEastAsia"/>
          </w:rPr>
          <w:t>частью 1 статьи 12.3</w:t>
        </w:r>
      </w:hyperlink>
      <w:r w:rsidRPr="005269DC">
        <w:t>, </w:t>
      </w:r>
      <w:hyperlink r:id="rId13" w:anchor="dst100944" w:history="1">
        <w:r w:rsidRPr="005269DC">
          <w:rPr>
            <w:rStyle w:val="ac"/>
            <w:rFonts w:eastAsiaTheme="majorEastAsia"/>
          </w:rPr>
          <w:t>частью 2 статьи 12.5</w:t>
        </w:r>
      </w:hyperlink>
      <w:r w:rsidRPr="005269DC">
        <w:t>, </w:t>
      </w:r>
      <w:hyperlink r:id="rId14" w:anchor="dst100950" w:history="1">
        <w:r w:rsidRPr="005269DC">
          <w:rPr>
            <w:rStyle w:val="ac"/>
            <w:rFonts w:eastAsiaTheme="majorEastAsia"/>
          </w:rPr>
          <w:t>частями 1</w:t>
        </w:r>
      </w:hyperlink>
      <w:r w:rsidRPr="005269DC">
        <w:t>, </w:t>
      </w:r>
      <w:hyperlink r:id="rId15" w:anchor="dst4267" w:history="1">
        <w:r w:rsidRPr="005269DC">
          <w:rPr>
            <w:rStyle w:val="ac"/>
            <w:rFonts w:eastAsiaTheme="majorEastAsia"/>
          </w:rPr>
          <w:t>2</w:t>
        </w:r>
      </w:hyperlink>
      <w:r w:rsidRPr="005269DC">
        <w:t> и </w:t>
      </w:r>
      <w:hyperlink r:id="rId16" w:anchor="dst9982" w:history="1">
        <w:r w:rsidRPr="005269DC">
          <w:rPr>
            <w:rStyle w:val="ac"/>
            <w:rFonts w:eastAsiaTheme="majorEastAsia"/>
          </w:rPr>
          <w:t>4 статьи 12.7</w:t>
        </w:r>
      </w:hyperlink>
      <w:r>
        <w:t xml:space="preserve"> КоАП РФ.</w:t>
      </w:r>
    </w:p>
    <w:p w14:paraId="523D617F" w14:textId="77777777" w:rsidR="003C4A8C" w:rsidRDefault="003C4A8C" w:rsidP="00FF4A37">
      <w:pPr>
        <w:pStyle w:val="ad"/>
        <w:spacing w:before="0" w:beforeAutospacing="0" w:after="0" w:afterAutospacing="0"/>
        <w:ind w:firstLine="708"/>
        <w:jc w:val="both"/>
      </w:pPr>
    </w:p>
    <w:p w14:paraId="17D22BCB" w14:textId="77777777" w:rsidR="003C4A8C" w:rsidRDefault="003C4A8C" w:rsidP="00FF4A37">
      <w:pPr>
        <w:pStyle w:val="ad"/>
        <w:spacing w:before="0" w:beforeAutospacing="0" w:after="0" w:afterAutospacing="0"/>
        <w:ind w:firstLine="708"/>
        <w:jc w:val="both"/>
        <w:rPr>
          <w:b/>
          <w:bCs/>
        </w:rPr>
      </w:pPr>
      <w:r w:rsidRPr="008935CF">
        <w:rPr>
          <w:b/>
          <w:bCs/>
        </w:rPr>
        <w:lastRenderedPageBreak/>
        <w:t>Имеются ли основания для его привлечения к ответственности за совершение какого-либо административного правонарушения? Если да, то по какой статье КоАП РФ? Ответ обоснуйте.</w:t>
      </w:r>
    </w:p>
    <w:p w14:paraId="74E6B860" w14:textId="77777777" w:rsidR="003C4A8C" w:rsidRDefault="003C4A8C" w:rsidP="00FF4A37">
      <w:pPr>
        <w:pStyle w:val="ad"/>
        <w:spacing w:before="0" w:beforeAutospacing="0" w:after="0" w:afterAutospacing="0"/>
        <w:ind w:firstLine="708"/>
        <w:jc w:val="both"/>
      </w:pPr>
      <w:r w:rsidRPr="008935CF">
        <w:t>Оснований для привлечения Михаила не име</w:t>
      </w:r>
      <w:r>
        <w:t>е</w:t>
      </w:r>
      <w:r w:rsidRPr="008935CF">
        <w:t xml:space="preserve">тся, в результате указанного события повреждений </w:t>
      </w:r>
      <w:r>
        <w:t xml:space="preserve">транспортных средств не установлено. ДТП не произошло. </w:t>
      </w:r>
    </w:p>
    <w:p w14:paraId="523C2C77" w14:textId="77777777" w:rsidR="003C4A8C" w:rsidRDefault="003C4A8C" w:rsidP="00FF4A37">
      <w:pPr>
        <w:pStyle w:val="ad"/>
        <w:spacing w:before="0" w:beforeAutospacing="0" w:after="0" w:afterAutospacing="0"/>
        <w:ind w:firstLine="708"/>
        <w:jc w:val="both"/>
      </w:pPr>
      <w:r>
        <w:t xml:space="preserve">Следует также учитывать дату события 31.12.2023 г., то есть канун Нового года, Михаил выпил в честь предстоящего праздника. </w:t>
      </w:r>
    </w:p>
    <w:p w14:paraId="50B4D0BF" w14:textId="77777777" w:rsidR="000D75F8" w:rsidRDefault="000D75F8" w:rsidP="00FF4A37">
      <w:pPr>
        <w:spacing w:line="240" w:lineRule="auto"/>
      </w:pPr>
    </w:p>
    <w:sectPr w:rsidR="000D75F8" w:rsidSect="004A68DE">
      <w:pgSz w:w="11906" w:h="16838"/>
      <w:pgMar w:top="1418"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FE7"/>
    <w:rsid w:val="000D75F8"/>
    <w:rsid w:val="001B71AF"/>
    <w:rsid w:val="003B6781"/>
    <w:rsid w:val="003C4A8C"/>
    <w:rsid w:val="004A68DE"/>
    <w:rsid w:val="00A046F7"/>
    <w:rsid w:val="00B82FE7"/>
    <w:rsid w:val="00FF4A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524D8"/>
  <w15:chartTrackingRefBased/>
  <w15:docId w15:val="{4493A5C2-A7D8-4171-A035-A5CCDB04E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B82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B82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2FE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2FE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2FE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2FE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2FE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2FE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2FE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2FE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B82FE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2FE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2FE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2FE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2FE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2FE7"/>
    <w:rPr>
      <w:rFonts w:eastAsiaTheme="majorEastAsia" w:cstheme="majorBidi"/>
      <w:color w:val="595959" w:themeColor="text1" w:themeTint="A6"/>
    </w:rPr>
  </w:style>
  <w:style w:type="character" w:customStyle="1" w:styleId="80">
    <w:name w:val="Заголовок 8 Знак"/>
    <w:basedOn w:val="a0"/>
    <w:link w:val="8"/>
    <w:uiPriority w:val="9"/>
    <w:semiHidden/>
    <w:rsid w:val="00B82FE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2FE7"/>
    <w:rPr>
      <w:rFonts w:eastAsiaTheme="majorEastAsia" w:cstheme="majorBidi"/>
      <w:color w:val="272727" w:themeColor="text1" w:themeTint="D8"/>
    </w:rPr>
  </w:style>
  <w:style w:type="paragraph" w:styleId="a3">
    <w:name w:val="Title"/>
    <w:basedOn w:val="a"/>
    <w:next w:val="a"/>
    <w:link w:val="a4"/>
    <w:uiPriority w:val="10"/>
    <w:qFormat/>
    <w:rsid w:val="00B82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2F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FE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2FE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2FE7"/>
    <w:pPr>
      <w:spacing w:before="160"/>
      <w:jc w:val="center"/>
    </w:pPr>
    <w:rPr>
      <w:i/>
      <w:iCs/>
      <w:color w:val="404040" w:themeColor="text1" w:themeTint="BF"/>
    </w:rPr>
  </w:style>
  <w:style w:type="character" w:customStyle="1" w:styleId="22">
    <w:name w:val="Цитата 2 Знак"/>
    <w:basedOn w:val="a0"/>
    <w:link w:val="21"/>
    <w:uiPriority w:val="29"/>
    <w:rsid w:val="00B82FE7"/>
    <w:rPr>
      <w:i/>
      <w:iCs/>
      <w:color w:val="404040" w:themeColor="text1" w:themeTint="BF"/>
    </w:rPr>
  </w:style>
  <w:style w:type="paragraph" w:styleId="a7">
    <w:name w:val="List Paragraph"/>
    <w:basedOn w:val="a"/>
    <w:uiPriority w:val="34"/>
    <w:qFormat/>
    <w:rsid w:val="00B82FE7"/>
    <w:pPr>
      <w:ind w:left="720"/>
      <w:contextualSpacing/>
    </w:pPr>
  </w:style>
  <w:style w:type="character" w:styleId="a8">
    <w:name w:val="Intense Emphasis"/>
    <w:basedOn w:val="a0"/>
    <w:uiPriority w:val="21"/>
    <w:qFormat/>
    <w:rsid w:val="00B82FE7"/>
    <w:rPr>
      <w:i/>
      <w:iCs/>
      <w:color w:val="0F4761" w:themeColor="accent1" w:themeShade="BF"/>
    </w:rPr>
  </w:style>
  <w:style w:type="paragraph" w:styleId="a9">
    <w:name w:val="Intense Quote"/>
    <w:basedOn w:val="a"/>
    <w:next w:val="a"/>
    <w:link w:val="aa"/>
    <w:uiPriority w:val="30"/>
    <w:qFormat/>
    <w:rsid w:val="00B82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2FE7"/>
    <w:rPr>
      <w:i/>
      <w:iCs/>
      <w:color w:val="0F4761" w:themeColor="accent1" w:themeShade="BF"/>
    </w:rPr>
  </w:style>
  <w:style w:type="character" w:styleId="ab">
    <w:name w:val="Intense Reference"/>
    <w:basedOn w:val="a0"/>
    <w:uiPriority w:val="32"/>
    <w:qFormat/>
    <w:rsid w:val="00B82FE7"/>
    <w:rPr>
      <w:b/>
      <w:bCs/>
      <w:smallCaps/>
      <w:color w:val="0F4761" w:themeColor="accent1" w:themeShade="BF"/>
      <w:spacing w:val="5"/>
    </w:rPr>
  </w:style>
  <w:style w:type="character" w:styleId="ac">
    <w:name w:val="Hyperlink"/>
    <w:basedOn w:val="a0"/>
    <w:uiPriority w:val="99"/>
    <w:unhideWhenUsed/>
    <w:rsid w:val="003C4A8C"/>
    <w:rPr>
      <w:color w:val="0000FF"/>
      <w:u w:val="single"/>
    </w:rPr>
  </w:style>
  <w:style w:type="paragraph" w:styleId="ad">
    <w:name w:val="Normal (Web)"/>
    <w:basedOn w:val="a"/>
    <w:uiPriority w:val="99"/>
    <w:unhideWhenUsed/>
    <w:rsid w:val="003C4A8C"/>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16744&amp;dst=2920&amp;field=134&amp;date=31.10.2025" TargetMode="External"/><Relationship Id="rId13" Type="http://schemas.openxmlformats.org/officeDocument/2006/relationships/hyperlink" Target="https://www.consultant.ru/document/cons_doc_LAW_510751/6cd5aa8ecdc7be66e7f90b589e761ef77befaa02/"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login.consultant.ru/link?req=doc&amp;base=LAW&amp;n=506719&amp;dst=100110&amp;field=134&amp;date=31.10.2025" TargetMode="External"/><Relationship Id="rId12" Type="http://schemas.openxmlformats.org/officeDocument/2006/relationships/hyperlink" Target="https://www.consultant.ru/document/cons_doc_LAW_510751/0486252c9b58867b61fbeadf42daad5e67b324f1/"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consultant.ru/document/cons_doc_LAW_510751/86d85d3d522bb77876c524278464db710a481926/" TargetMode="External"/><Relationship Id="rId1" Type="http://schemas.openxmlformats.org/officeDocument/2006/relationships/styles" Target="styles.xml"/><Relationship Id="rId6" Type="http://schemas.openxmlformats.org/officeDocument/2006/relationships/hyperlink" Target="https://login.consultant.ru/link?req=doc&amp;base=LAW&amp;n=516744&amp;dst=103879&amp;field=134&amp;date=31.10.2025" TargetMode="External"/><Relationship Id="rId11" Type="http://schemas.openxmlformats.org/officeDocument/2006/relationships/hyperlink" Target="https://legalacts.ru/doc/PP-RF-_1090-ot-23_10_93/" TargetMode="External"/><Relationship Id="rId5" Type="http://schemas.openxmlformats.org/officeDocument/2006/relationships/hyperlink" Target="https://login.consultant.ru/link?req=doc&amp;base=LAW&amp;n=506719&amp;dst=100100&amp;field=134&amp;date=31.10.2025" TargetMode="External"/><Relationship Id="rId15" Type="http://schemas.openxmlformats.org/officeDocument/2006/relationships/hyperlink" Target="https://www.consultant.ru/document/cons_doc_LAW_510751/86d85d3d522bb77876c524278464db710a481926/" TargetMode="External"/><Relationship Id="rId10" Type="http://schemas.openxmlformats.org/officeDocument/2006/relationships/hyperlink" Target="https://legalacts.ru/doc/PP-RF-_1090-ot-23_10_93/" TargetMode="External"/><Relationship Id="rId4" Type="http://schemas.openxmlformats.org/officeDocument/2006/relationships/hyperlink" Target="https://login.consultant.ru/link?req=doc&amp;base=LAW&amp;n=506719&amp;dst=100100&amp;field=134&amp;date=31.10.2025" TargetMode="External"/><Relationship Id="rId9" Type="http://schemas.openxmlformats.org/officeDocument/2006/relationships/hyperlink" Target="https://legalacts.ru/doc/PP-RF-_1090-ot-23_10_93/" TargetMode="External"/><Relationship Id="rId14" Type="http://schemas.openxmlformats.org/officeDocument/2006/relationships/hyperlink" Target="https://www.consultant.ru/document/cons_doc_LAW_510751/86d85d3d522bb77876c524278464db710a48192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1046</Words>
  <Characters>7241</Characters>
  <Application>Microsoft Office Word</Application>
  <DocSecurity>0</DocSecurity>
  <Lines>127</Lines>
  <Paragraphs>37</Paragraphs>
  <ScaleCrop>false</ScaleCrop>
  <Company/>
  <LinksUpToDate>false</LinksUpToDate>
  <CharactersWithSpaces>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3576</dc:creator>
  <cp:keywords/>
  <dc:description/>
  <cp:lastModifiedBy>3576</cp:lastModifiedBy>
  <cp:revision>5</cp:revision>
  <dcterms:created xsi:type="dcterms:W3CDTF">2025-10-31T17:58:00Z</dcterms:created>
  <dcterms:modified xsi:type="dcterms:W3CDTF">2025-10-31T19:45:00Z</dcterms:modified>
</cp:coreProperties>
</file>