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73B44" w14:textId="122E1936" w:rsidR="00E74091" w:rsidRPr="00A97941" w:rsidRDefault="00CE251F" w:rsidP="00120075">
      <w:pPr>
        <w:ind w:firstLine="0"/>
        <w:jc w:val="center"/>
        <w:rPr>
          <w:rFonts w:cs="Times New Roman"/>
          <w:b/>
          <w:sz w:val="24"/>
          <w:szCs w:val="24"/>
          <w:u w:val="single"/>
        </w:rPr>
      </w:pPr>
      <w:r w:rsidRPr="00A97941">
        <w:rPr>
          <w:rFonts w:cs="Times New Roman"/>
          <w:b/>
          <w:sz w:val="24"/>
          <w:szCs w:val="24"/>
          <w:u w:val="single"/>
        </w:rPr>
        <w:t>3</w:t>
      </w:r>
      <w:r w:rsidR="008617B4" w:rsidRPr="00A97941">
        <w:rPr>
          <w:rFonts w:cs="Times New Roman"/>
          <w:b/>
          <w:sz w:val="24"/>
          <w:szCs w:val="24"/>
          <w:u w:val="single"/>
        </w:rPr>
        <w:t xml:space="preserve">. </w:t>
      </w:r>
      <w:r w:rsidRPr="00A97941">
        <w:rPr>
          <w:rFonts w:cs="Times New Roman"/>
          <w:b/>
          <w:sz w:val="24"/>
          <w:szCs w:val="24"/>
          <w:u w:val="single"/>
        </w:rPr>
        <w:t>Земельные правоотношения</w:t>
      </w:r>
    </w:p>
    <w:p w14:paraId="2321833C" w14:textId="77777777" w:rsidR="00CE251F" w:rsidRPr="00A97941" w:rsidRDefault="00CE251F" w:rsidP="00120075">
      <w:pPr>
        <w:ind w:firstLine="0"/>
        <w:rPr>
          <w:rFonts w:cs="Times New Roman"/>
          <w:sz w:val="24"/>
          <w:szCs w:val="24"/>
        </w:rPr>
      </w:pPr>
    </w:p>
    <w:p w14:paraId="21EA45E2" w14:textId="67362475" w:rsidR="00CE251F" w:rsidRPr="00A97941" w:rsidRDefault="00CE251F" w:rsidP="00120075">
      <w:pPr>
        <w:rPr>
          <w:rFonts w:cs="Times New Roman"/>
          <w:sz w:val="24"/>
          <w:szCs w:val="24"/>
        </w:rPr>
      </w:pPr>
      <w:r w:rsidRPr="00A97941">
        <w:rPr>
          <w:rFonts w:cs="Times New Roman"/>
          <w:sz w:val="24"/>
          <w:szCs w:val="24"/>
        </w:rPr>
        <w:t>В 1993 г. гражданину предоставили земельный участок в собственность для ведения садоводства на землях сельскохозяйственного назначения. На кадастровый учет земельный участок поставлен как ранее учтенный. Координаты границ участка не установлены, межевание не проводилось, долгов по налогу за землю не имеется. При этом с 2002 года земельный участок не используется, строительства не ведется (земельный участок свободен от строений и сооружений).</w:t>
      </w:r>
    </w:p>
    <w:p w14:paraId="70D64586" w14:textId="77777777" w:rsidR="00CE251F" w:rsidRPr="00A97941" w:rsidRDefault="00CE251F" w:rsidP="00120075">
      <w:pPr>
        <w:ind w:firstLine="0"/>
        <w:rPr>
          <w:rFonts w:cs="Times New Roman"/>
          <w:sz w:val="24"/>
          <w:szCs w:val="24"/>
        </w:rPr>
      </w:pPr>
    </w:p>
    <w:p w14:paraId="3387B7B5" w14:textId="0E29B375" w:rsidR="00CE251F" w:rsidRPr="00A97941" w:rsidRDefault="00CE251F" w:rsidP="00120075">
      <w:pPr>
        <w:rPr>
          <w:rFonts w:cs="Times New Roman"/>
          <w:sz w:val="24"/>
          <w:szCs w:val="24"/>
        </w:rPr>
      </w:pPr>
      <w:r w:rsidRPr="00A97941">
        <w:rPr>
          <w:rFonts w:cs="Times New Roman"/>
          <w:b/>
          <w:sz w:val="24"/>
          <w:szCs w:val="24"/>
          <w:u w:val="single"/>
        </w:rPr>
        <w:t>Вопросы</w:t>
      </w:r>
      <w:r w:rsidRPr="00A97941">
        <w:rPr>
          <w:rFonts w:cs="Times New Roman"/>
          <w:sz w:val="24"/>
          <w:szCs w:val="24"/>
        </w:rPr>
        <w:t>:</w:t>
      </w:r>
    </w:p>
    <w:p w14:paraId="789F74F7" w14:textId="55331B89" w:rsidR="00CE251F" w:rsidRPr="00A97941" w:rsidRDefault="00CE251F" w:rsidP="00120075">
      <w:pPr>
        <w:pStyle w:val="ac"/>
        <w:numPr>
          <w:ilvl w:val="0"/>
          <w:numId w:val="1"/>
        </w:numPr>
        <w:ind w:left="284" w:hanging="284"/>
        <w:rPr>
          <w:rFonts w:cs="Times New Roman"/>
          <w:sz w:val="24"/>
          <w:szCs w:val="24"/>
        </w:rPr>
      </w:pPr>
      <w:r w:rsidRPr="00A97941">
        <w:rPr>
          <w:rFonts w:cs="Times New Roman"/>
          <w:sz w:val="24"/>
          <w:szCs w:val="24"/>
        </w:rPr>
        <w:t>Возможно ли в данном случае изъятие земельного участка ввиду неиспользования? Опишите процедуру изъятия таких земельных участков с учетом актуального законодательства.</w:t>
      </w:r>
    </w:p>
    <w:p w14:paraId="18571C3F" w14:textId="4C96AFE2" w:rsidR="00CE251F" w:rsidRPr="00A97941" w:rsidRDefault="00CE251F" w:rsidP="00120075">
      <w:pPr>
        <w:pStyle w:val="ac"/>
        <w:numPr>
          <w:ilvl w:val="0"/>
          <w:numId w:val="1"/>
        </w:numPr>
        <w:ind w:left="284" w:hanging="284"/>
        <w:rPr>
          <w:rFonts w:cs="Times New Roman"/>
          <w:sz w:val="24"/>
          <w:szCs w:val="24"/>
        </w:rPr>
      </w:pPr>
      <w:r w:rsidRPr="00A97941">
        <w:rPr>
          <w:rFonts w:cs="Times New Roman"/>
          <w:sz w:val="24"/>
          <w:szCs w:val="24"/>
        </w:rPr>
        <w:t>Есть ли состав административного правонарушения данных действий (бездействия)? Ответ обоснуйте.</w:t>
      </w:r>
    </w:p>
    <w:p w14:paraId="134521D3" w14:textId="6D754359" w:rsidR="00CE251F" w:rsidRPr="00A97941" w:rsidRDefault="00CE251F" w:rsidP="00120075">
      <w:pPr>
        <w:pStyle w:val="ac"/>
        <w:numPr>
          <w:ilvl w:val="0"/>
          <w:numId w:val="1"/>
        </w:numPr>
        <w:ind w:left="284" w:hanging="284"/>
        <w:rPr>
          <w:rFonts w:cs="Times New Roman"/>
          <w:sz w:val="24"/>
          <w:szCs w:val="24"/>
        </w:rPr>
      </w:pPr>
      <w:r w:rsidRPr="00A97941">
        <w:rPr>
          <w:rFonts w:cs="Times New Roman"/>
          <w:sz w:val="24"/>
          <w:szCs w:val="24"/>
        </w:rPr>
        <w:t>Какие сроки освоения земельного участка данной категории?</w:t>
      </w:r>
    </w:p>
    <w:p w14:paraId="4FA0DDD9" w14:textId="77777777" w:rsidR="006F4272" w:rsidRPr="00A97941" w:rsidRDefault="006F4272" w:rsidP="00120075">
      <w:pPr>
        <w:rPr>
          <w:rFonts w:cs="Times New Roman"/>
          <w:sz w:val="24"/>
          <w:szCs w:val="24"/>
        </w:rPr>
      </w:pPr>
    </w:p>
    <w:p w14:paraId="696BAEF0" w14:textId="77777777" w:rsidR="008617B4" w:rsidRPr="00A97941" w:rsidRDefault="008617B4" w:rsidP="00120075">
      <w:pPr>
        <w:ind w:firstLine="0"/>
        <w:jc w:val="center"/>
        <w:rPr>
          <w:rFonts w:cs="Times New Roman"/>
          <w:b/>
          <w:sz w:val="24"/>
          <w:szCs w:val="24"/>
          <w:u w:val="single"/>
        </w:rPr>
      </w:pPr>
      <w:r w:rsidRPr="00A97941">
        <w:rPr>
          <w:rFonts w:cs="Times New Roman"/>
          <w:b/>
          <w:sz w:val="24"/>
          <w:szCs w:val="24"/>
          <w:u w:val="single"/>
        </w:rPr>
        <w:t>Ответ</w:t>
      </w:r>
    </w:p>
    <w:p w14:paraId="48C18143" w14:textId="4288C646" w:rsidR="00C92E48" w:rsidRPr="00A97941" w:rsidRDefault="00C92E48" w:rsidP="00120075">
      <w:pPr>
        <w:rPr>
          <w:rFonts w:cs="Times New Roman"/>
          <w:sz w:val="24"/>
          <w:szCs w:val="24"/>
        </w:rPr>
      </w:pPr>
    </w:p>
    <w:p w14:paraId="142B4A97" w14:textId="35AE8D02" w:rsidR="00C92E48" w:rsidRPr="00A97941" w:rsidRDefault="00C92E48" w:rsidP="00120075">
      <w:pPr>
        <w:rPr>
          <w:rFonts w:cs="Times New Roman"/>
          <w:sz w:val="24"/>
          <w:szCs w:val="24"/>
        </w:rPr>
      </w:pPr>
      <w:r w:rsidRPr="00A97941">
        <w:rPr>
          <w:rFonts w:cs="Times New Roman"/>
          <w:sz w:val="24"/>
          <w:szCs w:val="24"/>
        </w:rPr>
        <w:t>Прежде всего отметим, что согласно ст. 4 Закона РСФСР от 23.11.1990 № 374-1 «О земельной реформе» (в настоящее время утр</w:t>
      </w:r>
      <w:r w:rsidR="00BF6DF9">
        <w:rPr>
          <w:rFonts w:cs="Times New Roman"/>
          <w:sz w:val="24"/>
          <w:szCs w:val="24"/>
        </w:rPr>
        <w:t>атил</w:t>
      </w:r>
      <w:r w:rsidRPr="00A97941">
        <w:rPr>
          <w:rFonts w:cs="Times New Roman"/>
          <w:sz w:val="24"/>
          <w:szCs w:val="24"/>
        </w:rPr>
        <w:t xml:space="preserve"> силу) в собственность граждан могут передаваться земельные участки для ведения личного подсобного и крестьянского хозяйства, садоводства, животноводства, а также иных целей, связанных с ведением сельскохозяйственного производства. </w:t>
      </w:r>
      <w:r w:rsidR="009459A2" w:rsidRPr="00A97941">
        <w:rPr>
          <w:rFonts w:cs="Times New Roman"/>
          <w:sz w:val="24"/>
          <w:szCs w:val="24"/>
        </w:rPr>
        <w:t xml:space="preserve">Земельный участок поставлен на кадастровый учет, координаты границ участка не установлены, межевание не проводилось, при этом отметим, что </w:t>
      </w:r>
      <w:r w:rsidR="00066C36">
        <w:rPr>
          <w:rFonts w:cs="Times New Roman"/>
          <w:sz w:val="24"/>
          <w:szCs w:val="24"/>
        </w:rPr>
        <w:t>на основании</w:t>
      </w:r>
      <w:r w:rsidRPr="00A97941">
        <w:rPr>
          <w:rFonts w:cs="Times New Roman"/>
          <w:sz w:val="24"/>
          <w:szCs w:val="24"/>
        </w:rPr>
        <w:t xml:space="preserve"> п. 9 ст. 3 Федерального закона от 25.10.2001 № 137-ФЗ «О введении в действие Земельного кодекса Российской Федерации»</w:t>
      </w:r>
      <w:r w:rsidR="00AE6801" w:rsidRPr="00A97941">
        <w:rPr>
          <w:rFonts w:cs="Times New Roman"/>
          <w:sz w:val="24"/>
          <w:szCs w:val="24"/>
        </w:rPr>
        <w:t xml:space="preserve"> (далее – Закон № 137-ФЗ) </w:t>
      </w:r>
      <w:r w:rsidRPr="00A97941">
        <w:rPr>
          <w:rFonts w:cs="Times New Roman"/>
          <w:sz w:val="24"/>
          <w:szCs w:val="24"/>
        </w:rPr>
        <w:t>государственные акты, свидетельства и другие документы, удостоверяющие права на землю и выданные гражданам или юридическим лицам до введения в действие Федерального закона от 21.07.1997 № 122-ФЗ «О государственной регистрации прав на недвижимое имущество и сделок с ним»</w:t>
      </w:r>
      <w:r w:rsidR="00BF6DF9">
        <w:rPr>
          <w:rFonts w:cs="Times New Roman"/>
          <w:sz w:val="24"/>
          <w:szCs w:val="24"/>
        </w:rPr>
        <w:t xml:space="preserve"> (</w:t>
      </w:r>
      <w:r w:rsidR="00BF6DF9" w:rsidRPr="00A97941">
        <w:rPr>
          <w:rFonts w:cs="Times New Roman"/>
          <w:sz w:val="24"/>
          <w:szCs w:val="24"/>
        </w:rPr>
        <w:t>в настоящее время утр</w:t>
      </w:r>
      <w:r w:rsidR="00BF6DF9">
        <w:rPr>
          <w:rFonts w:cs="Times New Roman"/>
          <w:sz w:val="24"/>
          <w:szCs w:val="24"/>
        </w:rPr>
        <w:t>атил</w:t>
      </w:r>
      <w:r w:rsidR="00BF6DF9" w:rsidRPr="00A97941">
        <w:rPr>
          <w:rFonts w:cs="Times New Roman"/>
          <w:sz w:val="24"/>
          <w:szCs w:val="24"/>
        </w:rPr>
        <w:t xml:space="preserve"> силу</w:t>
      </w:r>
      <w:r w:rsidR="00BF6DF9">
        <w:rPr>
          <w:rFonts w:cs="Times New Roman"/>
          <w:sz w:val="24"/>
          <w:szCs w:val="24"/>
        </w:rPr>
        <w:t>)</w:t>
      </w:r>
      <w:r w:rsidRPr="00A97941">
        <w:rPr>
          <w:rFonts w:cs="Times New Roman"/>
          <w:sz w:val="24"/>
          <w:szCs w:val="24"/>
        </w:rPr>
        <w:t xml:space="preserve"> </w:t>
      </w:r>
      <w:r w:rsidR="00BF6DF9">
        <w:rPr>
          <w:rFonts w:cs="Times New Roman"/>
          <w:sz w:val="24"/>
          <w:szCs w:val="24"/>
        </w:rPr>
        <w:t xml:space="preserve">(далее – Закон № 122-ФЗ) </w:t>
      </w:r>
      <w:r w:rsidRPr="00A97941">
        <w:rPr>
          <w:rFonts w:cs="Times New Roman"/>
          <w:sz w:val="24"/>
          <w:szCs w:val="24"/>
        </w:rPr>
        <w:t>имеют равную юридическую силу с записями в Едином государственном реестре прав на недвижимое имущество и сделок с ним</w:t>
      </w:r>
      <w:r w:rsidR="009459A2" w:rsidRPr="00A97941">
        <w:rPr>
          <w:rFonts w:cs="Times New Roman"/>
          <w:sz w:val="24"/>
          <w:szCs w:val="24"/>
        </w:rPr>
        <w:t xml:space="preserve">, </w:t>
      </w:r>
      <w:r w:rsidR="00674638" w:rsidRPr="00A97941">
        <w:rPr>
          <w:rFonts w:cs="Times New Roman"/>
          <w:sz w:val="24"/>
          <w:szCs w:val="24"/>
        </w:rPr>
        <w:t xml:space="preserve">а </w:t>
      </w:r>
      <w:r w:rsidR="00066C36">
        <w:rPr>
          <w:rFonts w:cs="Times New Roman"/>
          <w:sz w:val="24"/>
          <w:szCs w:val="24"/>
        </w:rPr>
        <w:t>в силу</w:t>
      </w:r>
      <w:r w:rsidR="00E95599" w:rsidRPr="00A97941">
        <w:rPr>
          <w:rFonts w:cs="Times New Roman"/>
          <w:sz w:val="24"/>
          <w:szCs w:val="24"/>
        </w:rPr>
        <w:t xml:space="preserve"> п. 1 ст. 69 </w:t>
      </w:r>
      <w:r w:rsidR="00DB231B">
        <w:rPr>
          <w:rFonts w:cs="Times New Roman"/>
          <w:sz w:val="24"/>
          <w:szCs w:val="24"/>
        </w:rPr>
        <w:t>Федерального</w:t>
      </w:r>
      <w:r w:rsidR="00DB231B" w:rsidRPr="00DB231B">
        <w:rPr>
          <w:rFonts w:cs="Times New Roman"/>
          <w:sz w:val="24"/>
          <w:szCs w:val="24"/>
        </w:rPr>
        <w:t xml:space="preserve"> закон</w:t>
      </w:r>
      <w:r w:rsidR="00DB231B">
        <w:rPr>
          <w:rFonts w:cs="Times New Roman"/>
          <w:sz w:val="24"/>
          <w:szCs w:val="24"/>
        </w:rPr>
        <w:t>а от 13.07.2015 № 218-ФЗ «</w:t>
      </w:r>
      <w:r w:rsidR="00DB231B" w:rsidRPr="00DB231B">
        <w:rPr>
          <w:rFonts w:cs="Times New Roman"/>
          <w:sz w:val="24"/>
          <w:szCs w:val="24"/>
        </w:rPr>
        <w:t>О государственной регистрации недвижимости</w:t>
      </w:r>
      <w:r w:rsidR="00DB231B">
        <w:rPr>
          <w:rFonts w:cs="Times New Roman"/>
          <w:sz w:val="24"/>
          <w:szCs w:val="24"/>
        </w:rPr>
        <w:t>»</w:t>
      </w:r>
      <w:r w:rsidR="00E95599" w:rsidRPr="00A97941">
        <w:rPr>
          <w:rFonts w:cs="Times New Roman"/>
          <w:sz w:val="24"/>
          <w:szCs w:val="24"/>
        </w:rPr>
        <w:t xml:space="preserve"> права на объекты недвижимости, возникшие до дня вступления в силу Закона № 122-ФЗ, признаются юридически действительными </w:t>
      </w:r>
      <w:r w:rsidR="009459A2" w:rsidRPr="00A97941">
        <w:rPr>
          <w:rFonts w:cs="Times New Roman"/>
          <w:sz w:val="24"/>
          <w:szCs w:val="24"/>
        </w:rPr>
        <w:t xml:space="preserve">и </w:t>
      </w:r>
      <w:r w:rsidR="00E95599" w:rsidRPr="00A97941">
        <w:rPr>
          <w:rFonts w:cs="Times New Roman"/>
          <w:sz w:val="24"/>
          <w:szCs w:val="24"/>
        </w:rPr>
        <w:t>при отсутствии их государственной регистрации в Едином государственном реестре недвижимости</w:t>
      </w:r>
      <w:r w:rsidR="009459A2" w:rsidRPr="00A97941">
        <w:rPr>
          <w:rFonts w:cs="Times New Roman"/>
          <w:sz w:val="24"/>
          <w:szCs w:val="24"/>
        </w:rPr>
        <w:t xml:space="preserve"> (другими словами, при наличии правоустанавливающего документа право собственности в любом случае признавалось бы юридически действительным и при отсутствии постановки на кадастровый учет)</w:t>
      </w:r>
      <w:r w:rsidR="00756D8B" w:rsidRPr="00A97941">
        <w:rPr>
          <w:rFonts w:cs="Times New Roman"/>
          <w:sz w:val="24"/>
          <w:szCs w:val="24"/>
        </w:rPr>
        <w:t xml:space="preserve">. </w:t>
      </w:r>
      <w:r w:rsidR="00066C36">
        <w:rPr>
          <w:rFonts w:cs="Times New Roman"/>
          <w:sz w:val="24"/>
          <w:szCs w:val="24"/>
        </w:rPr>
        <w:t>В соответствии со</w:t>
      </w:r>
      <w:r w:rsidRPr="00A97941">
        <w:rPr>
          <w:rFonts w:cs="Times New Roman"/>
          <w:sz w:val="24"/>
          <w:szCs w:val="24"/>
        </w:rPr>
        <w:t xml:space="preserve"> ст. 7 </w:t>
      </w:r>
      <w:r w:rsidR="00AE6801" w:rsidRPr="00A97941">
        <w:rPr>
          <w:rFonts w:cs="Times New Roman"/>
          <w:sz w:val="24"/>
          <w:szCs w:val="24"/>
        </w:rPr>
        <w:t xml:space="preserve">Закона </w:t>
      </w:r>
      <w:r w:rsidRPr="00A97941">
        <w:rPr>
          <w:rFonts w:cs="Times New Roman"/>
          <w:sz w:val="24"/>
          <w:szCs w:val="24"/>
        </w:rPr>
        <w:t>№ 137-ФЗ</w:t>
      </w:r>
      <w:r w:rsidR="00F31F54" w:rsidRPr="00A97941">
        <w:rPr>
          <w:rFonts w:cs="Times New Roman"/>
          <w:sz w:val="24"/>
          <w:szCs w:val="24"/>
        </w:rPr>
        <w:t xml:space="preserve"> </w:t>
      </w:r>
      <w:r w:rsidRPr="00A97941">
        <w:rPr>
          <w:rFonts w:cs="Times New Roman"/>
          <w:sz w:val="24"/>
          <w:szCs w:val="24"/>
        </w:rPr>
        <w:t xml:space="preserve">к земельным отношениям, возникшим до введения в действие </w:t>
      </w:r>
      <w:r w:rsidR="00A401C8">
        <w:rPr>
          <w:rFonts w:cs="Times New Roman"/>
          <w:sz w:val="24"/>
          <w:szCs w:val="24"/>
        </w:rPr>
        <w:t>Земельного кодекса Российской Федерации (</w:t>
      </w:r>
      <w:r w:rsidR="002C5753">
        <w:rPr>
          <w:rFonts w:cs="Times New Roman"/>
          <w:sz w:val="24"/>
          <w:szCs w:val="24"/>
        </w:rPr>
        <w:t>далее – ЗК </w:t>
      </w:r>
      <w:r w:rsidR="00A401C8">
        <w:rPr>
          <w:rFonts w:cs="Times New Roman"/>
          <w:sz w:val="24"/>
          <w:szCs w:val="24"/>
        </w:rPr>
        <w:t>РФ)</w:t>
      </w:r>
      <w:r w:rsidR="002C5753">
        <w:rPr>
          <w:rFonts w:cs="Times New Roman"/>
          <w:sz w:val="24"/>
          <w:szCs w:val="24"/>
        </w:rPr>
        <w:t>, ЗК </w:t>
      </w:r>
      <w:r w:rsidRPr="00A97941">
        <w:rPr>
          <w:rFonts w:cs="Times New Roman"/>
          <w:sz w:val="24"/>
          <w:szCs w:val="24"/>
        </w:rPr>
        <w:t xml:space="preserve">РФ применяется в части тех прав и обязанностей, которые возникнут после введения его в действие, за исключением случаев, предусмотренных </w:t>
      </w:r>
      <w:r w:rsidR="00F31F54" w:rsidRPr="00A97941">
        <w:rPr>
          <w:rFonts w:cs="Times New Roman"/>
          <w:sz w:val="24"/>
          <w:szCs w:val="24"/>
        </w:rPr>
        <w:t>Законом № 137-ФЗ</w:t>
      </w:r>
      <w:r w:rsidR="00AE6801" w:rsidRPr="00A97941">
        <w:rPr>
          <w:rFonts w:cs="Times New Roman"/>
          <w:sz w:val="24"/>
          <w:szCs w:val="24"/>
        </w:rPr>
        <w:t>.</w:t>
      </w:r>
    </w:p>
    <w:p w14:paraId="7DEB929F" w14:textId="0AC22219" w:rsidR="00AE6801" w:rsidRPr="00A97941" w:rsidRDefault="00AE6801" w:rsidP="00120075">
      <w:pPr>
        <w:rPr>
          <w:rFonts w:cs="Times New Roman"/>
          <w:sz w:val="24"/>
          <w:szCs w:val="24"/>
        </w:rPr>
      </w:pPr>
      <w:r w:rsidRPr="00A97941">
        <w:rPr>
          <w:rFonts w:cs="Times New Roman"/>
          <w:sz w:val="24"/>
          <w:szCs w:val="24"/>
        </w:rPr>
        <w:t>Таким образом, в 1993 г. имели</w:t>
      </w:r>
      <w:r w:rsidR="009459A2" w:rsidRPr="00A97941">
        <w:rPr>
          <w:rFonts w:cs="Times New Roman"/>
          <w:sz w:val="24"/>
          <w:szCs w:val="24"/>
        </w:rPr>
        <w:t>сь</w:t>
      </w:r>
      <w:r w:rsidRPr="00A97941">
        <w:rPr>
          <w:rFonts w:cs="Times New Roman"/>
          <w:sz w:val="24"/>
          <w:szCs w:val="24"/>
        </w:rPr>
        <w:t xml:space="preserve"> правовые основания для предоставления гражданину земельного участка в собственность для ведения садоводства на землях сельскохозяйственного назначения, </w:t>
      </w:r>
      <w:r w:rsidR="00756D8B" w:rsidRPr="00A97941">
        <w:rPr>
          <w:rFonts w:cs="Times New Roman"/>
          <w:sz w:val="24"/>
          <w:szCs w:val="24"/>
        </w:rPr>
        <w:t xml:space="preserve">право собственности </w:t>
      </w:r>
      <w:r w:rsidR="009459A2" w:rsidRPr="00A97941">
        <w:rPr>
          <w:rFonts w:cs="Times New Roman"/>
          <w:sz w:val="24"/>
          <w:szCs w:val="24"/>
        </w:rPr>
        <w:t>юридически действительно</w:t>
      </w:r>
      <w:r w:rsidR="00756D8B" w:rsidRPr="00A97941">
        <w:rPr>
          <w:rFonts w:cs="Times New Roman"/>
          <w:sz w:val="24"/>
          <w:szCs w:val="24"/>
        </w:rPr>
        <w:t>. К</w:t>
      </w:r>
      <w:r w:rsidRPr="00A97941">
        <w:rPr>
          <w:rFonts w:cs="Times New Roman"/>
          <w:sz w:val="24"/>
          <w:szCs w:val="24"/>
        </w:rPr>
        <w:t xml:space="preserve"> земельным отношениям, связанным</w:t>
      </w:r>
      <w:r w:rsidR="002C5753">
        <w:rPr>
          <w:rFonts w:cs="Times New Roman"/>
          <w:sz w:val="24"/>
          <w:szCs w:val="24"/>
        </w:rPr>
        <w:t xml:space="preserve"> с таким земельным участком, ЗК </w:t>
      </w:r>
      <w:r w:rsidRPr="00A97941">
        <w:rPr>
          <w:rFonts w:cs="Times New Roman"/>
          <w:sz w:val="24"/>
          <w:szCs w:val="24"/>
        </w:rPr>
        <w:t>РФ применяется в части тех прав и обязанностей, которые возникли после введения его в действие.</w:t>
      </w:r>
    </w:p>
    <w:p w14:paraId="1F03067B" w14:textId="134DE0BB" w:rsidR="009459A2" w:rsidRPr="00A97941" w:rsidRDefault="009459A2" w:rsidP="00120075">
      <w:pPr>
        <w:rPr>
          <w:rFonts w:cs="Times New Roman"/>
          <w:sz w:val="24"/>
          <w:szCs w:val="24"/>
        </w:rPr>
      </w:pPr>
    </w:p>
    <w:p w14:paraId="2DB31152" w14:textId="3AB78C31" w:rsidR="009F0AA8" w:rsidRPr="00A97941" w:rsidRDefault="00EE5A6B" w:rsidP="00120075">
      <w:pPr>
        <w:ind w:firstLine="0"/>
        <w:jc w:val="center"/>
        <w:rPr>
          <w:rFonts w:cs="Times New Roman"/>
          <w:sz w:val="24"/>
          <w:szCs w:val="24"/>
          <w:u w:val="single"/>
        </w:rPr>
      </w:pPr>
      <w:r w:rsidRPr="00A97941">
        <w:rPr>
          <w:rFonts w:cs="Times New Roman"/>
          <w:sz w:val="24"/>
          <w:szCs w:val="24"/>
          <w:u w:val="single"/>
        </w:rPr>
        <w:t>Возможность изъятия рассматриваемого земельного участка. Срок освоения земельного участка данной категории</w:t>
      </w:r>
    </w:p>
    <w:p w14:paraId="2E622DC3" w14:textId="77777777" w:rsidR="00EE5A6B" w:rsidRPr="00A97941" w:rsidRDefault="00EE5A6B" w:rsidP="00120075">
      <w:pPr>
        <w:rPr>
          <w:rFonts w:cs="Times New Roman"/>
          <w:sz w:val="24"/>
          <w:szCs w:val="24"/>
        </w:rPr>
      </w:pPr>
    </w:p>
    <w:p w14:paraId="292A4B40" w14:textId="5D9AE7F6" w:rsidR="00B35875" w:rsidRPr="00A97941" w:rsidRDefault="0031367C" w:rsidP="00120075">
      <w:pPr>
        <w:rPr>
          <w:rFonts w:cs="Times New Roman"/>
          <w:sz w:val="24"/>
          <w:szCs w:val="24"/>
        </w:rPr>
      </w:pPr>
      <w:r w:rsidRPr="00A97941">
        <w:rPr>
          <w:rFonts w:cs="Times New Roman"/>
          <w:sz w:val="24"/>
          <w:szCs w:val="24"/>
        </w:rPr>
        <w:lastRenderedPageBreak/>
        <w:t xml:space="preserve">Согласно п. 1 ст. 3 </w:t>
      </w:r>
      <w:r w:rsidR="0019265D">
        <w:rPr>
          <w:rFonts w:cs="Times New Roman"/>
          <w:sz w:val="24"/>
          <w:szCs w:val="24"/>
        </w:rPr>
        <w:t>Федерального</w:t>
      </w:r>
      <w:r w:rsidR="0019265D" w:rsidRPr="0019265D">
        <w:rPr>
          <w:rFonts w:cs="Times New Roman"/>
          <w:sz w:val="24"/>
          <w:szCs w:val="24"/>
        </w:rPr>
        <w:t xml:space="preserve"> закон</w:t>
      </w:r>
      <w:r w:rsidR="0019265D">
        <w:rPr>
          <w:rFonts w:cs="Times New Roman"/>
          <w:sz w:val="24"/>
          <w:szCs w:val="24"/>
        </w:rPr>
        <w:t>а от 29.07.2017 № 217-ФЗ «</w:t>
      </w:r>
      <w:r w:rsidR="0019265D" w:rsidRPr="0019265D">
        <w:rPr>
          <w:rFonts w:cs="Times New Roman"/>
          <w:sz w:val="24"/>
          <w:szCs w:val="24"/>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19265D">
        <w:rPr>
          <w:rFonts w:cs="Times New Roman"/>
          <w:sz w:val="24"/>
          <w:szCs w:val="24"/>
        </w:rPr>
        <w:t>» (далее – Закон № 217-ФЗ)</w:t>
      </w:r>
      <w:r w:rsidRPr="00A97941">
        <w:rPr>
          <w:rFonts w:cs="Times New Roman"/>
          <w:sz w:val="24"/>
          <w:szCs w:val="24"/>
        </w:rPr>
        <w:t xml:space="preserve">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настоящим Федеральным законом, с правом размещения садовых домов, жилых домов, хозяйственных построек и гаражей. </w:t>
      </w:r>
      <w:r w:rsidR="00066C36">
        <w:rPr>
          <w:rFonts w:cs="Times New Roman"/>
          <w:sz w:val="24"/>
          <w:szCs w:val="24"/>
        </w:rPr>
        <w:t>На основании</w:t>
      </w:r>
      <w:r w:rsidR="00122E68" w:rsidRPr="00A97941">
        <w:rPr>
          <w:rFonts w:cs="Times New Roman"/>
          <w:sz w:val="24"/>
          <w:szCs w:val="24"/>
        </w:rPr>
        <w:t xml:space="preserve"> ч. 1 ст. 23 Закона № 217-ФЗ </w:t>
      </w:r>
      <w:r w:rsidR="00E94D72" w:rsidRPr="00A97941">
        <w:rPr>
          <w:rFonts w:cs="Times New Roman"/>
          <w:sz w:val="24"/>
          <w:szCs w:val="24"/>
        </w:rPr>
        <w:t>земельные участки могут быть образованы из земель населенных пунктов или земель сельскохозяйственного назначения</w:t>
      </w:r>
      <w:r w:rsidR="00B35875" w:rsidRPr="00A97941">
        <w:rPr>
          <w:rFonts w:cs="Times New Roman"/>
          <w:sz w:val="24"/>
          <w:szCs w:val="24"/>
        </w:rPr>
        <w:t xml:space="preserve">. Более того, </w:t>
      </w:r>
      <w:r w:rsidR="00066C36">
        <w:rPr>
          <w:rFonts w:cs="Times New Roman"/>
          <w:sz w:val="24"/>
          <w:szCs w:val="24"/>
        </w:rPr>
        <w:t>в силу</w:t>
      </w:r>
      <w:r w:rsidR="00B35875" w:rsidRPr="00A97941">
        <w:rPr>
          <w:rFonts w:cs="Times New Roman"/>
          <w:sz w:val="24"/>
          <w:szCs w:val="24"/>
        </w:rPr>
        <w:t xml:space="preserve"> классификатор</w:t>
      </w:r>
      <w:r w:rsidR="00066C36">
        <w:rPr>
          <w:rFonts w:cs="Times New Roman"/>
          <w:sz w:val="24"/>
          <w:szCs w:val="24"/>
        </w:rPr>
        <w:t>а</w:t>
      </w:r>
      <w:r w:rsidR="00B35875" w:rsidRPr="00A97941">
        <w:rPr>
          <w:rFonts w:cs="Times New Roman"/>
          <w:sz w:val="24"/>
          <w:szCs w:val="24"/>
        </w:rPr>
        <w:t xml:space="preserve"> видов разрешенного использования земельных участков, утв. приказом </w:t>
      </w:r>
      <w:r w:rsidR="00636A09">
        <w:rPr>
          <w:rFonts w:cs="Times New Roman"/>
          <w:sz w:val="24"/>
          <w:szCs w:val="24"/>
        </w:rPr>
        <w:t>Федеральной</w:t>
      </w:r>
      <w:r w:rsidR="00636A09" w:rsidRPr="00A97941">
        <w:rPr>
          <w:rFonts w:cs="Times New Roman"/>
          <w:sz w:val="24"/>
          <w:szCs w:val="24"/>
        </w:rPr>
        <w:t xml:space="preserve"> служб</w:t>
      </w:r>
      <w:r w:rsidR="00636A09">
        <w:rPr>
          <w:rFonts w:cs="Times New Roman"/>
          <w:sz w:val="24"/>
          <w:szCs w:val="24"/>
        </w:rPr>
        <w:t>ы</w:t>
      </w:r>
      <w:r w:rsidR="00636A09" w:rsidRPr="00A97941">
        <w:rPr>
          <w:rFonts w:cs="Times New Roman"/>
          <w:sz w:val="24"/>
          <w:szCs w:val="24"/>
        </w:rPr>
        <w:t xml:space="preserve"> государственной регистрации, када</w:t>
      </w:r>
      <w:r w:rsidR="00636A09">
        <w:rPr>
          <w:rFonts w:cs="Times New Roman"/>
          <w:sz w:val="24"/>
          <w:szCs w:val="24"/>
        </w:rPr>
        <w:t xml:space="preserve">стра и картографии (далее – </w:t>
      </w:r>
      <w:proofErr w:type="spellStart"/>
      <w:r w:rsidR="00636A09">
        <w:rPr>
          <w:rFonts w:cs="Times New Roman"/>
          <w:sz w:val="24"/>
          <w:szCs w:val="24"/>
        </w:rPr>
        <w:t>Росреестр</w:t>
      </w:r>
      <w:proofErr w:type="spellEnd"/>
      <w:r w:rsidR="00636A09">
        <w:rPr>
          <w:rFonts w:cs="Times New Roman"/>
          <w:sz w:val="24"/>
          <w:szCs w:val="24"/>
        </w:rPr>
        <w:t xml:space="preserve">) </w:t>
      </w:r>
      <w:r w:rsidR="00B35875" w:rsidRPr="00A97941">
        <w:rPr>
          <w:rFonts w:cs="Times New Roman"/>
          <w:sz w:val="24"/>
          <w:szCs w:val="24"/>
        </w:rPr>
        <w:t xml:space="preserve">от 10.11.2020 № П/0412 «Об утверждении классификатора видов разрешенного использования земельных участков» </w:t>
      </w:r>
      <w:r w:rsidR="00C409CD" w:rsidRPr="00A97941">
        <w:rPr>
          <w:rFonts w:cs="Times New Roman"/>
          <w:sz w:val="24"/>
          <w:szCs w:val="24"/>
        </w:rPr>
        <w:t>вид разрешенного использования «сельскохозяйственное использование» включает в себя содержание видов разрешенного использования с кодами 1.1-1.20 (1.5 садоводство). Под ведением садоводства в классификаторе понимается 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r w:rsidR="006626B2" w:rsidRPr="00A97941">
        <w:rPr>
          <w:rFonts w:cs="Times New Roman"/>
          <w:sz w:val="24"/>
          <w:szCs w:val="24"/>
        </w:rPr>
        <w:t>.</w:t>
      </w:r>
    </w:p>
    <w:p w14:paraId="0381F8C4" w14:textId="6DBE65C3" w:rsidR="0031367C" w:rsidRPr="00A97941" w:rsidRDefault="0031367C" w:rsidP="00120075">
      <w:pPr>
        <w:rPr>
          <w:rFonts w:cs="Times New Roman"/>
          <w:sz w:val="24"/>
          <w:szCs w:val="24"/>
        </w:rPr>
      </w:pPr>
      <w:r w:rsidRPr="00A97941">
        <w:rPr>
          <w:rFonts w:cs="Times New Roman"/>
          <w:sz w:val="24"/>
          <w:szCs w:val="24"/>
        </w:rPr>
        <w:t xml:space="preserve">Таким образом, </w:t>
      </w:r>
      <w:r w:rsidR="00E94D72" w:rsidRPr="00A97941">
        <w:rPr>
          <w:rFonts w:cs="Times New Roman"/>
          <w:sz w:val="24"/>
          <w:szCs w:val="24"/>
        </w:rPr>
        <w:t xml:space="preserve">с учетом предоставления участка на землях сельскохозяйственного назначения </w:t>
      </w:r>
      <w:r w:rsidRPr="00A97941">
        <w:rPr>
          <w:rFonts w:cs="Times New Roman"/>
          <w:sz w:val="24"/>
          <w:szCs w:val="24"/>
        </w:rPr>
        <w:t xml:space="preserve">для </w:t>
      </w:r>
      <w:r w:rsidR="00E94D72" w:rsidRPr="00A97941">
        <w:rPr>
          <w:rFonts w:cs="Times New Roman"/>
          <w:sz w:val="24"/>
          <w:szCs w:val="24"/>
        </w:rPr>
        <w:t xml:space="preserve">рассматриваемого </w:t>
      </w:r>
      <w:r w:rsidRPr="00A97941">
        <w:rPr>
          <w:rFonts w:cs="Times New Roman"/>
          <w:sz w:val="24"/>
          <w:szCs w:val="24"/>
        </w:rPr>
        <w:t xml:space="preserve">садового </w:t>
      </w:r>
      <w:r w:rsidR="0092232C" w:rsidRPr="00A97941">
        <w:rPr>
          <w:rFonts w:cs="Times New Roman"/>
          <w:sz w:val="24"/>
          <w:szCs w:val="24"/>
        </w:rPr>
        <w:t xml:space="preserve">земельного </w:t>
      </w:r>
      <w:r w:rsidRPr="00A97941">
        <w:rPr>
          <w:rFonts w:cs="Times New Roman"/>
          <w:sz w:val="24"/>
          <w:szCs w:val="24"/>
        </w:rPr>
        <w:t xml:space="preserve">участка основным видом использования является </w:t>
      </w:r>
      <w:r w:rsidR="00AD2CAC" w:rsidRPr="00A97941">
        <w:rPr>
          <w:rFonts w:cs="Times New Roman"/>
          <w:sz w:val="24"/>
          <w:szCs w:val="24"/>
        </w:rPr>
        <w:t>выращивание</w:t>
      </w:r>
      <w:r w:rsidRPr="00A97941">
        <w:rPr>
          <w:rFonts w:cs="Times New Roman"/>
          <w:sz w:val="24"/>
          <w:szCs w:val="24"/>
        </w:rPr>
        <w:t xml:space="preserve"> сельскохозяйственны</w:t>
      </w:r>
      <w:r w:rsidR="00AD2CAC" w:rsidRPr="00A97941">
        <w:rPr>
          <w:rFonts w:cs="Times New Roman"/>
          <w:sz w:val="24"/>
          <w:szCs w:val="24"/>
        </w:rPr>
        <w:t>х</w:t>
      </w:r>
      <w:r w:rsidRPr="00A97941">
        <w:rPr>
          <w:rFonts w:cs="Times New Roman"/>
          <w:sz w:val="24"/>
          <w:szCs w:val="24"/>
        </w:rPr>
        <w:t xml:space="preserve"> культур</w:t>
      </w:r>
      <w:r w:rsidR="0043609F" w:rsidRPr="00A97941">
        <w:rPr>
          <w:rFonts w:cs="Times New Roman"/>
          <w:sz w:val="24"/>
          <w:szCs w:val="24"/>
        </w:rPr>
        <w:t xml:space="preserve"> (сельское хозяйство)</w:t>
      </w:r>
      <w:r w:rsidRPr="00A97941">
        <w:rPr>
          <w:rFonts w:cs="Times New Roman"/>
          <w:sz w:val="24"/>
          <w:szCs w:val="24"/>
        </w:rPr>
        <w:t>, а вспомогательным –</w:t>
      </w:r>
      <w:r w:rsidR="00E94D72" w:rsidRPr="00A97941">
        <w:rPr>
          <w:rFonts w:cs="Times New Roman"/>
          <w:sz w:val="24"/>
          <w:szCs w:val="24"/>
        </w:rPr>
        <w:t xml:space="preserve"> </w:t>
      </w:r>
      <w:r w:rsidRPr="00A97941">
        <w:rPr>
          <w:rFonts w:cs="Times New Roman"/>
          <w:sz w:val="24"/>
          <w:szCs w:val="24"/>
        </w:rPr>
        <w:t>возведение строения, которое можно и не возводить</w:t>
      </w:r>
      <w:r w:rsidR="00AD2CAC" w:rsidRPr="00A97941">
        <w:rPr>
          <w:rFonts w:cs="Times New Roman"/>
          <w:sz w:val="24"/>
          <w:szCs w:val="24"/>
        </w:rPr>
        <w:t>.</w:t>
      </w:r>
    </w:p>
    <w:p w14:paraId="3C52C926" w14:textId="589C3469" w:rsidR="00F37FE5" w:rsidRPr="00A97941" w:rsidRDefault="00066C36" w:rsidP="00120075">
      <w:pPr>
        <w:rPr>
          <w:rFonts w:cs="Times New Roman"/>
          <w:sz w:val="24"/>
          <w:szCs w:val="24"/>
        </w:rPr>
      </w:pPr>
      <w:r>
        <w:rPr>
          <w:rFonts w:cs="Times New Roman"/>
          <w:sz w:val="24"/>
          <w:szCs w:val="24"/>
        </w:rPr>
        <w:t>В соответствии с</w:t>
      </w:r>
      <w:r w:rsidR="00F37FE5" w:rsidRPr="00A97941">
        <w:rPr>
          <w:rFonts w:cs="Times New Roman"/>
          <w:sz w:val="24"/>
          <w:szCs w:val="24"/>
        </w:rPr>
        <w:t xml:space="preserve"> ч. 3 ст. 23 Закона № 217-ФЗ садовые земельные участки должны использоваться по целевому назначению и в соответствии с их разрешенным использование</w:t>
      </w:r>
      <w:r w:rsidR="002C5753">
        <w:rPr>
          <w:rFonts w:cs="Times New Roman"/>
          <w:sz w:val="24"/>
          <w:szCs w:val="24"/>
        </w:rPr>
        <w:t xml:space="preserve">м. Согласно </w:t>
      </w:r>
      <w:proofErr w:type="spellStart"/>
      <w:r w:rsidR="002C5753">
        <w:rPr>
          <w:rFonts w:cs="Times New Roman"/>
          <w:sz w:val="24"/>
          <w:szCs w:val="24"/>
        </w:rPr>
        <w:t>абз</w:t>
      </w:r>
      <w:proofErr w:type="spellEnd"/>
      <w:r w:rsidR="002C5753">
        <w:rPr>
          <w:rFonts w:cs="Times New Roman"/>
          <w:sz w:val="24"/>
          <w:szCs w:val="24"/>
        </w:rPr>
        <w:t>. 2, 5 ст. 42 ЗК </w:t>
      </w:r>
      <w:r w:rsidR="00F37FE5" w:rsidRPr="00A97941">
        <w:rPr>
          <w:rFonts w:cs="Times New Roman"/>
          <w:sz w:val="24"/>
          <w:szCs w:val="24"/>
        </w:rPr>
        <w:t xml:space="preserve">РФ собственники земельных участков обязаны 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 своевременно приступать к использованию земельных участков (т.е. во всех без исключения случаях (см. </w:t>
      </w:r>
      <w:r w:rsidR="002C5753">
        <w:rPr>
          <w:rFonts w:cs="Times New Roman"/>
          <w:sz w:val="24"/>
          <w:szCs w:val="24"/>
        </w:rPr>
        <w:t xml:space="preserve">ниже </w:t>
      </w:r>
      <w:proofErr w:type="spellStart"/>
      <w:r w:rsidR="002C5753">
        <w:rPr>
          <w:rFonts w:cs="Times New Roman"/>
          <w:sz w:val="24"/>
          <w:szCs w:val="24"/>
        </w:rPr>
        <w:t>абз</w:t>
      </w:r>
      <w:proofErr w:type="spellEnd"/>
      <w:r w:rsidR="002C5753">
        <w:rPr>
          <w:rFonts w:cs="Times New Roman"/>
          <w:sz w:val="24"/>
          <w:szCs w:val="24"/>
        </w:rPr>
        <w:t>. 5 ст. 42 ЗК </w:t>
      </w:r>
      <w:r w:rsidR="00C31095" w:rsidRPr="00A97941">
        <w:rPr>
          <w:rFonts w:cs="Times New Roman"/>
          <w:sz w:val="24"/>
          <w:szCs w:val="24"/>
        </w:rPr>
        <w:t>РФ в прежней редакции</w:t>
      </w:r>
      <w:r w:rsidR="00F37FE5" w:rsidRPr="00A97941">
        <w:rPr>
          <w:rFonts w:cs="Times New Roman"/>
          <w:sz w:val="24"/>
          <w:szCs w:val="24"/>
        </w:rPr>
        <w:t>)).</w:t>
      </w:r>
    </w:p>
    <w:p w14:paraId="4410F3B0" w14:textId="5F0B2F31" w:rsidR="00CA6C86" w:rsidRPr="00A97941" w:rsidRDefault="00CA6C86" w:rsidP="00120075">
      <w:pPr>
        <w:rPr>
          <w:rFonts w:cs="Times New Roman"/>
          <w:sz w:val="24"/>
          <w:szCs w:val="24"/>
        </w:rPr>
      </w:pPr>
      <w:r w:rsidRPr="00A97941">
        <w:rPr>
          <w:rFonts w:cs="Times New Roman"/>
          <w:sz w:val="24"/>
          <w:szCs w:val="24"/>
        </w:rPr>
        <w:t>Целевое назначение земельного участка, будучи публично-правовым компонентом его правового режима, допускает в том числе возможность понуждать правообладателя к использованию земельного участка (</w:t>
      </w:r>
      <w:r w:rsidR="00DC2236" w:rsidRPr="00A97941">
        <w:rPr>
          <w:rFonts w:cs="Times New Roman"/>
          <w:sz w:val="24"/>
          <w:szCs w:val="24"/>
        </w:rPr>
        <w:t xml:space="preserve">см. </w:t>
      </w:r>
      <w:r w:rsidR="00636A09" w:rsidRPr="00636A09">
        <w:rPr>
          <w:rFonts w:cs="Times New Roman"/>
          <w:sz w:val="24"/>
          <w:szCs w:val="24"/>
        </w:rPr>
        <w:t>Постановление Конституц</w:t>
      </w:r>
      <w:r w:rsidR="00636A09">
        <w:rPr>
          <w:rFonts w:cs="Times New Roman"/>
          <w:sz w:val="24"/>
          <w:szCs w:val="24"/>
        </w:rPr>
        <w:t xml:space="preserve">ионного Суда РФ </w:t>
      </w:r>
      <w:r w:rsidR="00A207B5">
        <w:rPr>
          <w:rFonts w:cs="Times New Roman"/>
          <w:sz w:val="24"/>
          <w:szCs w:val="24"/>
        </w:rPr>
        <w:t>(далее – КС </w:t>
      </w:r>
      <w:r w:rsidR="00BF6DF9">
        <w:rPr>
          <w:rFonts w:cs="Times New Roman"/>
          <w:sz w:val="24"/>
          <w:szCs w:val="24"/>
        </w:rPr>
        <w:t xml:space="preserve">РФ) </w:t>
      </w:r>
      <w:r w:rsidR="00636A09">
        <w:rPr>
          <w:rFonts w:cs="Times New Roman"/>
          <w:sz w:val="24"/>
          <w:szCs w:val="24"/>
        </w:rPr>
        <w:t>от 06.11.2024 № 50-П «</w:t>
      </w:r>
      <w:r w:rsidR="00636A09" w:rsidRPr="00636A09">
        <w:rPr>
          <w:rFonts w:cs="Times New Roman"/>
          <w:sz w:val="24"/>
          <w:szCs w:val="24"/>
        </w:rPr>
        <w:t>По делу о провер</w:t>
      </w:r>
      <w:r w:rsidR="00636A09">
        <w:rPr>
          <w:rFonts w:cs="Times New Roman"/>
          <w:sz w:val="24"/>
          <w:szCs w:val="24"/>
        </w:rPr>
        <w:t>ке конституционности части 3 статьи </w:t>
      </w:r>
      <w:r w:rsidR="00636A09" w:rsidRPr="00636A09">
        <w:rPr>
          <w:rFonts w:cs="Times New Roman"/>
          <w:sz w:val="24"/>
          <w:szCs w:val="24"/>
        </w:rPr>
        <w:t>8.8 Кодекса Российской Федерации об административных правонарушениях в связи с жалобами граж</w:t>
      </w:r>
      <w:r w:rsidR="00636A09">
        <w:rPr>
          <w:rFonts w:cs="Times New Roman"/>
          <w:sz w:val="24"/>
          <w:szCs w:val="24"/>
        </w:rPr>
        <w:t>дан А.В. Баевой и И.В. Филькова» (далее – Постановление № 50-П)</w:t>
      </w:r>
      <w:r w:rsidRPr="00A97941">
        <w:rPr>
          <w:rFonts w:cs="Times New Roman"/>
          <w:sz w:val="24"/>
          <w:szCs w:val="24"/>
        </w:rPr>
        <w:t>). При неиспользовании земельного участка он может быть изъят, что является мерой гражданско-правовой ответственности.</w:t>
      </w:r>
    </w:p>
    <w:p w14:paraId="68293962" w14:textId="7F8C4EC8" w:rsidR="00AD2CAC" w:rsidRPr="00A97941" w:rsidRDefault="00066C36" w:rsidP="00120075">
      <w:pPr>
        <w:rPr>
          <w:rFonts w:cs="Times New Roman"/>
          <w:sz w:val="24"/>
          <w:szCs w:val="24"/>
        </w:rPr>
      </w:pPr>
      <w:r>
        <w:rPr>
          <w:rFonts w:cs="Times New Roman"/>
          <w:sz w:val="24"/>
          <w:szCs w:val="24"/>
        </w:rPr>
        <w:t>На основании</w:t>
      </w:r>
      <w:r w:rsidR="00AD2CAC" w:rsidRPr="00A97941">
        <w:rPr>
          <w:rFonts w:cs="Times New Roman"/>
          <w:sz w:val="24"/>
          <w:szCs w:val="24"/>
        </w:rPr>
        <w:t xml:space="preserve"> ст. 284 </w:t>
      </w:r>
      <w:r w:rsidR="00762156">
        <w:rPr>
          <w:rFonts w:cs="Times New Roman"/>
          <w:sz w:val="24"/>
          <w:szCs w:val="24"/>
        </w:rPr>
        <w:t>Гражданского кодекса Российской Федерации (далее – ГК РФ)</w:t>
      </w:r>
      <w:r w:rsidR="00AD2CAC" w:rsidRPr="00A97941">
        <w:rPr>
          <w:rFonts w:cs="Times New Roman"/>
          <w:sz w:val="24"/>
          <w:szCs w:val="24"/>
        </w:rPr>
        <w:t xml:space="preserve"> 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 том числе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от 24.07.2002 № 101-ФЗ «Об обороте земель сельскохозяйственного назначения»</w:t>
      </w:r>
      <w:r w:rsidR="00FE5D20" w:rsidRPr="00A97941">
        <w:rPr>
          <w:rFonts w:cs="Times New Roman"/>
          <w:sz w:val="24"/>
          <w:szCs w:val="24"/>
        </w:rPr>
        <w:t xml:space="preserve"> (т.е. по общему правилу</w:t>
      </w:r>
      <w:r w:rsidR="00FE5D20" w:rsidRPr="00A97941">
        <w:rPr>
          <w:rFonts w:eastAsia="Times New Roman" w:cs="Times New Roman"/>
          <w:sz w:val="24"/>
          <w:szCs w:val="24"/>
          <w:lang w:eastAsia="ru-RU"/>
        </w:rPr>
        <w:t xml:space="preserve"> </w:t>
      </w:r>
      <w:r w:rsidR="00F37FE5" w:rsidRPr="00A97941">
        <w:rPr>
          <w:rFonts w:eastAsia="Times New Roman" w:cs="Times New Roman"/>
          <w:sz w:val="24"/>
          <w:szCs w:val="24"/>
          <w:lang w:eastAsia="ru-RU"/>
        </w:rPr>
        <w:t>вопрос об использовании</w:t>
      </w:r>
      <w:r w:rsidR="002836D2" w:rsidRPr="00A97941">
        <w:rPr>
          <w:rFonts w:eastAsia="Times New Roman" w:cs="Times New Roman"/>
          <w:sz w:val="24"/>
          <w:szCs w:val="24"/>
          <w:lang w:eastAsia="ru-RU"/>
        </w:rPr>
        <w:t>/неиспользовании</w:t>
      </w:r>
      <w:r w:rsidR="00F37FE5" w:rsidRPr="00A97941">
        <w:rPr>
          <w:rFonts w:eastAsia="Times New Roman" w:cs="Times New Roman"/>
          <w:sz w:val="24"/>
          <w:szCs w:val="24"/>
          <w:lang w:eastAsia="ru-RU"/>
        </w:rPr>
        <w:t xml:space="preserve"> земельного участка по назначению решается</w:t>
      </w:r>
      <w:r w:rsidR="00FE5D20" w:rsidRPr="00A97941">
        <w:rPr>
          <w:rFonts w:eastAsia="Times New Roman" w:cs="Times New Roman"/>
          <w:sz w:val="24"/>
          <w:szCs w:val="24"/>
          <w:lang w:eastAsia="ru-RU"/>
        </w:rPr>
        <w:t xml:space="preserve"> только по истечении установленного срока освоения земельного участка</w:t>
      </w:r>
      <w:r w:rsidR="00FE5D20" w:rsidRPr="00A97941">
        <w:rPr>
          <w:rFonts w:cs="Times New Roman"/>
          <w:sz w:val="24"/>
          <w:szCs w:val="24"/>
        </w:rPr>
        <w:t>)</w:t>
      </w:r>
      <w:r w:rsidR="00AD2CAC" w:rsidRPr="00A97941">
        <w:rPr>
          <w:rFonts w:cs="Times New Roman"/>
          <w:sz w:val="24"/>
          <w:szCs w:val="24"/>
        </w:rPr>
        <w:t>.</w:t>
      </w:r>
      <w:r w:rsidR="009F0AA8" w:rsidRPr="00A97941">
        <w:rPr>
          <w:rFonts w:cs="Times New Roman"/>
          <w:sz w:val="24"/>
          <w:szCs w:val="24"/>
        </w:rPr>
        <w:t xml:space="preserve"> </w:t>
      </w:r>
      <w:r w:rsidR="00AD2CAC" w:rsidRPr="00A97941">
        <w:rPr>
          <w:rFonts w:cs="Times New Roman"/>
          <w:sz w:val="24"/>
          <w:szCs w:val="24"/>
        </w:rPr>
        <w:t>Сразу отметим, что</w:t>
      </w:r>
      <w:r w:rsidR="00731F09" w:rsidRPr="00A97941">
        <w:rPr>
          <w:rFonts w:cs="Times New Roman"/>
          <w:sz w:val="24"/>
          <w:szCs w:val="24"/>
        </w:rPr>
        <w:t xml:space="preserve"> </w:t>
      </w:r>
      <w:r>
        <w:rPr>
          <w:rFonts w:cs="Times New Roman"/>
          <w:sz w:val="24"/>
          <w:szCs w:val="24"/>
        </w:rPr>
        <w:t>в силу</w:t>
      </w:r>
      <w:r w:rsidR="00731F09" w:rsidRPr="00A97941">
        <w:rPr>
          <w:rFonts w:cs="Times New Roman"/>
          <w:sz w:val="24"/>
          <w:szCs w:val="24"/>
        </w:rPr>
        <w:t xml:space="preserve"> п. 1 ст. 1 Закона № 101-ФЗ действие Закона № 101-ФЗ не распространяется в том числе на относящиеся к землям сельскохозяйственного назначения садовые земельные участки</w:t>
      </w:r>
      <w:r w:rsidR="00E03FF6" w:rsidRPr="00A97941">
        <w:rPr>
          <w:rFonts w:cs="Times New Roman"/>
          <w:sz w:val="24"/>
          <w:szCs w:val="24"/>
        </w:rPr>
        <w:t xml:space="preserve">, поэтому срок освоения рассматриваемого земельного участка не включается в срок, </w:t>
      </w:r>
      <w:r w:rsidR="00762156">
        <w:rPr>
          <w:rFonts w:cs="Times New Roman"/>
          <w:sz w:val="24"/>
          <w:szCs w:val="24"/>
        </w:rPr>
        <w:t>который установлен в ст. 284 ГК </w:t>
      </w:r>
      <w:r w:rsidR="00E03FF6" w:rsidRPr="00A97941">
        <w:rPr>
          <w:rFonts w:cs="Times New Roman"/>
          <w:sz w:val="24"/>
          <w:szCs w:val="24"/>
        </w:rPr>
        <w:t xml:space="preserve">РФ, </w:t>
      </w:r>
      <w:r w:rsidR="00F37FE5" w:rsidRPr="00A97941">
        <w:rPr>
          <w:rFonts w:cs="Times New Roman"/>
          <w:sz w:val="24"/>
          <w:szCs w:val="24"/>
        </w:rPr>
        <w:t xml:space="preserve">в части решения вопроса об </w:t>
      </w:r>
      <w:r w:rsidR="00E03FF6" w:rsidRPr="00A97941">
        <w:rPr>
          <w:rFonts w:cs="Times New Roman"/>
          <w:sz w:val="24"/>
          <w:szCs w:val="24"/>
        </w:rPr>
        <w:lastRenderedPageBreak/>
        <w:t>использовани</w:t>
      </w:r>
      <w:r w:rsidR="00F37FE5" w:rsidRPr="00A97941">
        <w:rPr>
          <w:rFonts w:cs="Times New Roman"/>
          <w:sz w:val="24"/>
          <w:szCs w:val="24"/>
        </w:rPr>
        <w:t>и</w:t>
      </w:r>
      <w:r w:rsidR="00E03FF6" w:rsidRPr="00A97941">
        <w:rPr>
          <w:rFonts w:cs="Times New Roman"/>
          <w:sz w:val="24"/>
          <w:szCs w:val="24"/>
        </w:rPr>
        <w:t xml:space="preserve"> земельного участка</w:t>
      </w:r>
      <w:r w:rsidR="00F37FE5" w:rsidRPr="00A97941">
        <w:rPr>
          <w:rFonts w:cs="Times New Roman"/>
          <w:sz w:val="24"/>
          <w:szCs w:val="24"/>
        </w:rPr>
        <w:t xml:space="preserve"> по назначению, а ст. 6 Закона № 101 (изъятие земельного участка из земель сельскохозяйственного назначения, который не используется по целевому назначению или используется с нарушением законодательства РФ) к рассматриваемой ситуации не применима</w:t>
      </w:r>
      <w:r w:rsidR="009F0AA8" w:rsidRPr="00A97941">
        <w:rPr>
          <w:rFonts w:cs="Times New Roman"/>
          <w:sz w:val="24"/>
          <w:szCs w:val="24"/>
        </w:rPr>
        <w:t>. Оборот указанных зем</w:t>
      </w:r>
      <w:r w:rsidR="002C5753">
        <w:rPr>
          <w:rFonts w:cs="Times New Roman"/>
          <w:sz w:val="24"/>
          <w:szCs w:val="24"/>
        </w:rPr>
        <w:t>ельных участков регулируется ЗК </w:t>
      </w:r>
      <w:r w:rsidR="009F0AA8" w:rsidRPr="00A97941">
        <w:rPr>
          <w:rFonts w:cs="Times New Roman"/>
          <w:sz w:val="24"/>
          <w:szCs w:val="24"/>
        </w:rPr>
        <w:t>РФ</w:t>
      </w:r>
      <w:r w:rsidR="00F37FE5" w:rsidRPr="00A97941">
        <w:rPr>
          <w:rFonts w:cs="Times New Roman"/>
          <w:sz w:val="24"/>
          <w:szCs w:val="24"/>
        </w:rPr>
        <w:t>.</w:t>
      </w:r>
    </w:p>
    <w:p w14:paraId="74F0C086" w14:textId="54D593EA" w:rsidR="009F0AA8" w:rsidRPr="00A97941" w:rsidRDefault="009F0AA8" w:rsidP="00120075">
      <w:pPr>
        <w:rPr>
          <w:rFonts w:eastAsia="Times New Roman" w:cs="Times New Roman"/>
          <w:sz w:val="24"/>
          <w:szCs w:val="24"/>
          <w:lang w:eastAsia="ru-RU"/>
        </w:rPr>
      </w:pPr>
      <w:r w:rsidRPr="00A97941">
        <w:rPr>
          <w:rFonts w:cs="Times New Roman"/>
          <w:sz w:val="24"/>
          <w:szCs w:val="24"/>
        </w:rPr>
        <w:t xml:space="preserve">Таким образом, </w:t>
      </w:r>
      <w:r w:rsidRPr="00A97941">
        <w:rPr>
          <w:rFonts w:eastAsia="Times New Roman" w:cs="Times New Roman"/>
          <w:sz w:val="24"/>
          <w:szCs w:val="24"/>
          <w:lang w:eastAsia="ru-RU"/>
        </w:rPr>
        <w:t xml:space="preserve">признаки неиспользования по целевому назначению садовых земельных участков </w:t>
      </w:r>
      <w:r w:rsidR="002836D2" w:rsidRPr="00A97941">
        <w:rPr>
          <w:rFonts w:eastAsia="Times New Roman" w:cs="Times New Roman"/>
          <w:sz w:val="24"/>
          <w:szCs w:val="24"/>
          <w:lang w:eastAsia="ru-RU"/>
        </w:rPr>
        <w:t>в целях решения вопроса о</w:t>
      </w:r>
      <w:r w:rsidR="0025622D" w:rsidRPr="00A97941">
        <w:rPr>
          <w:rFonts w:eastAsia="Times New Roman" w:cs="Times New Roman"/>
          <w:sz w:val="24"/>
          <w:szCs w:val="24"/>
          <w:lang w:eastAsia="ru-RU"/>
        </w:rPr>
        <w:t xml:space="preserve">б их использовании/неиспользовании для возможного изъятия </w:t>
      </w:r>
      <w:r w:rsidRPr="00A97941">
        <w:rPr>
          <w:rFonts w:eastAsia="Times New Roman" w:cs="Times New Roman"/>
          <w:sz w:val="24"/>
          <w:szCs w:val="24"/>
          <w:lang w:eastAsia="ru-RU"/>
        </w:rPr>
        <w:t>применяются по истечении установленного срока освоения земельного участка.</w:t>
      </w:r>
    </w:p>
    <w:p w14:paraId="5340955C" w14:textId="09146BEB" w:rsidR="007968C2" w:rsidRPr="00A97941" w:rsidRDefault="00066C36" w:rsidP="00120075">
      <w:pPr>
        <w:rPr>
          <w:rFonts w:eastAsia="Times New Roman" w:cs="Times New Roman"/>
          <w:sz w:val="24"/>
          <w:szCs w:val="24"/>
          <w:lang w:eastAsia="ru-RU"/>
        </w:rPr>
      </w:pPr>
      <w:r>
        <w:rPr>
          <w:rFonts w:eastAsia="Times New Roman" w:cs="Times New Roman"/>
          <w:sz w:val="24"/>
          <w:szCs w:val="24"/>
          <w:lang w:eastAsia="ru-RU"/>
        </w:rPr>
        <w:t>В соответствии с</w:t>
      </w:r>
      <w:r w:rsidR="007968C2" w:rsidRPr="00A97941">
        <w:rPr>
          <w:rFonts w:eastAsia="Times New Roman" w:cs="Times New Roman"/>
          <w:sz w:val="24"/>
          <w:szCs w:val="24"/>
          <w:lang w:eastAsia="ru-RU"/>
        </w:rPr>
        <w:t xml:space="preserve"> ч.</w:t>
      </w:r>
      <w:r w:rsidR="007968C2" w:rsidRPr="00A97941">
        <w:rPr>
          <w:rFonts w:eastAsia="Times New Roman" w:cs="Times New Roman"/>
          <w:sz w:val="24"/>
          <w:szCs w:val="24"/>
          <w:lang w:val="en-US" w:eastAsia="ru-RU"/>
        </w:rPr>
        <w:t> </w:t>
      </w:r>
      <w:r w:rsidR="007968C2" w:rsidRPr="00A97941">
        <w:rPr>
          <w:rFonts w:eastAsia="Times New Roman" w:cs="Times New Roman"/>
          <w:sz w:val="24"/>
          <w:szCs w:val="24"/>
          <w:lang w:eastAsia="ru-RU"/>
        </w:rPr>
        <w:t>5 ст. 23 Закона № 217-ФЗ к садовым земельным участкам независимо от их принадлежности к определенной категории земель</w:t>
      </w:r>
      <w:r w:rsidR="002C5753">
        <w:rPr>
          <w:rFonts w:eastAsia="Times New Roman" w:cs="Times New Roman"/>
          <w:sz w:val="24"/>
          <w:szCs w:val="24"/>
          <w:lang w:eastAsia="ru-RU"/>
        </w:rPr>
        <w:t xml:space="preserve"> применяются предусмотренные ЗК </w:t>
      </w:r>
      <w:r w:rsidR="007968C2" w:rsidRPr="00A97941">
        <w:rPr>
          <w:rFonts w:eastAsia="Times New Roman" w:cs="Times New Roman"/>
          <w:sz w:val="24"/>
          <w:szCs w:val="24"/>
          <w:lang w:eastAsia="ru-RU"/>
        </w:rPr>
        <w:t>РФ положения об освоении земельных участков, расположенных в границах населенных пунктов. Перечень мероприятий по освоению садовых земельных участков, а также признаки неиспользования таких земельных участков устанавливаются Правительством РФ</w:t>
      </w:r>
      <w:r w:rsidR="00AA2BA5" w:rsidRPr="00A97941">
        <w:rPr>
          <w:rFonts w:eastAsia="Times New Roman" w:cs="Times New Roman"/>
          <w:sz w:val="24"/>
          <w:szCs w:val="24"/>
          <w:lang w:eastAsia="ru-RU"/>
        </w:rPr>
        <w:t xml:space="preserve"> (см. далее)</w:t>
      </w:r>
      <w:r w:rsidR="007968C2" w:rsidRPr="00A97941">
        <w:rPr>
          <w:rFonts w:eastAsia="Times New Roman" w:cs="Times New Roman"/>
          <w:sz w:val="24"/>
          <w:szCs w:val="24"/>
          <w:lang w:eastAsia="ru-RU"/>
        </w:rPr>
        <w:t>.</w:t>
      </w:r>
    </w:p>
    <w:p w14:paraId="1FF3D846" w14:textId="56CEECAC" w:rsidR="007968C2" w:rsidRPr="00A97941" w:rsidRDefault="007968C2" w:rsidP="00120075">
      <w:pPr>
        <w:pStyle w:val="a3"/>
        <w:spacing w:before="0" w:beforeAutospacing="0" w:after="0" w:afterAutospacing="0"/>
        <w:ind w:firstLine="709"/>
        <w:jc w:val="both"/>
      </w:pPr>
      <w:r w:rsidRPr="00A97941">
        <w:t xml:space="preserve">Согласно п. 1 ст. 85.1 </w:t>
      </w:r>
      <w:r w:rsidR="002C5753">
        <w:t>ЗК </w:t>
      </w:r>
      <w:r w:rsidRPr="00A97941">
        <w:t xml:space="preserve">РФ 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Перечень таких мероприятий устанавливается Правительством РФ. Так, перечень мероприятий по приведению в том числе садовых земельных участков в состояние, пригодное для их использования в соответствии с целевым назначением и разрешенным использованием, утвержден распоряжением Правительства РФ от 24.04.2025 № 1021-р «Об утверждении перечня мероприятий по приведению земельных участков из состава земель населенных пунктов, садовых и огородных земельных участков в состояние, пригодное для их использования в соответствии с целевым назначением и разрешенным использованием» </w:t>
      </w:r>
      <w:r w:rsidR="00C23F4E" w:rsidRPr="00A97941">
        <w:t>(далее – Распоряжение № 1021-р), вступившем</w:t>
      </w:r>
      <w:r w:rsidRPr="00A97941">
        <w:t xml:space="preserve"> в силу с 24.04.2025. Установлено, что правообладатели земельных участков по своему выбору выполняют одно или несколько мероприятий (в настоящее время их шесть).</w:t>
      </w:r>
    </w:p>
    <w:p w14:paraId="1F8413AB" w14:textId="14CC043B" w:rsidR="00E93B76" w:rsidRPr="00A97941" w:rsidRDefault="00066C36" w:rsidP="00120075">
      <w:pPr>
        <w:rPr>
          <w:rFonts w:eastAsia="Times New Roman" w:cs="Times New Roman"/>
          <w:sz w:val="24"/>
          <w:szCs w:val="24"/>
          <w:lang w:eastAsia="ru-RU"/>
        </w:rPr>
      </w:pPr>
      <w:r>
        <w:rPr>
          <w:rFonts w:eastAsia="Times New Roman" w:cs="Times New Roman"/>
          <w:sz w:val="24"/>
          <w:szCs w:val="24"/>
          <w:lang w:eastAsia="ru-RU"/>
        </w:rPr>
        <w:t>На основании</w:t>
      </w:r>
      <w:r w:rsidR="002C5753">
        <w:rPr>
          <w:rFonts w:eastAsia="Times New Roman" w:cs="Times New Roman"/>
          <w:sz w:val="24"/>
          <w:szCs w:val="24"/>
          <w:lang w:eastAsia="ru-RU"/>
        </w:rPr>
        <w:t xml:space="preserve"> п. 2 ст. 85.1 ЗК </w:t>
      </w:r>
      <w:r w:rsidR="007968C2" w:rsidRPr="00A97941">
        <w:rPr>
          <w:rFonts w:eastAsia="Times New Roman" w:cs="Times New Roman"/>
          <w:sz w:val="24"/>
          <w:szCs w:val="24"/>
          <w:lang w:eastAsia="ru-RU"/>
        </w:rPr>
        <w:t>РФ срок освоения земельного участка из состава земель населенных пунктов по общему правилу (за исключением случа</w:t>
      </w:r>
      <w:r w:rsidR="002C5753">
        <w:rPr>
          <w:rFonts w:eastAsia="Times New Roman" w:cs="Times New Roman"/>
          <w:sz w:val="24"/>
          <w:szCs w:val="24"/>
          <w:lang w:eastAsia="ru-RU"/>
        </w:rPr>
        <w:t>ев, предусмотренных ст. 85.1 ЗК </w:t>
      </w:r>
      <w:r w:rsidR="007968C2" w:rsidRPr="00A97941">
        <w:rPr>
          <w:rFonts w:eastAsia="Times New Roman" w:cs="Times New Roman"/>
          <w:sz w:val="24"/>
          <w:szCs w:val="24"/>
          <w:lang w:eastAsia="ru-RU"/>
        </w:rPr>
        <w:t>РФ, которые не применимы к рассматриваемой ситуации) составляет три года (что важно также и для вопроса о возможности привлечения к административной ответственности (см. далее)).</w:t>
      </w:r>
      <w:r w:rsidR="000A08F3" w:rsidRPr="00A97941">
        <w:rPr>
          <w:rFonts w:eastAsia="Times New Roman" w:cs="Times New Roman"/>
          <w:sz w:val="24"/>
          <w:szCs w:val="24"/>
          <w:lang w:eastAsia="ru-RU"/>
        </w:rPr>
        <w:t xml:space="preserve"> Таким образом, срок освоения земельного участка данной</w:t>
      </w:r>
      <w:r w:rsidR="00E93B76" w:rsidRPr="00A97941">
        <w:rPr>
          <w:rFonts w:eastAsia="Times New Roman" w:cs="Times New Roman"/>
          <w:sz w:val="24"/>
          <w:szCs w:val="24"/>
          <w:lang w:eastAsia="ru-RU"/>
        </w:rPr>
        <w:t xml:space="preserve"> категории составляет три года.</w:t>
      </w:r>
    </w:p>
    <w:p w14:paraId="185A2ECF" w14:textId="68C66E58" w:rsidR="00E93B76" w:rsidRPr="00A97941" w:rsidRDefault="000A08F3" w:rsidP="00120075">
      <w:pPr>
        <w:rPr>
          <w:rFonts w:eastAsia="Times New Roman" w:cs="Times New Roman"/>
          <w:sz w:val="24"/>
          <w:szCs w:val="24"/>
          <w:lang w:eastAsia="ru-RU"/>
        </w:rPr>
      </w:pPr>
      <w:r w:rsidRPr="00A97941">
        <w:rPr>
          <w:rFonts w:eastAsia="Times New Roman" w:cs="Times New Roman"/>
          <w:sz w:val="24"/>
          <w:szCs w:val="24"/>
          <w:lang w:eastAsia="ru-RU"/>
        </w:rPr>
        <w:t xml:space="preserve">Что касается рассматриваемого </w:t>
      </w:r>
      <w:r w:rsidR="00E93B76" w:rsidRPr="00A97941">
        <w:rPr>
          <w:rFonts w:eastAsia="Times New Roman" w:cs="Times New Roman"/>
          <w:sz w:val="24"/>
          <w:szCs w:val="24"/>
          <w:lang w:eastAsia="ru-RU"/>
        </w:rPr>
        <w:t>земельного садового участка, то с учетом:</w:t>
      </w:r>
    </w:p>
    <w:p w14:paraId="50C20A1B" w14:textId="7A5919CF" w:rsidR="00E93B76" w:rsidRPr="00A97941" w:rsidRDefault="00E93B76" w:rsidP="00120075">
      <w:pPr>
        <w:rPr>
          <w:rFonts w:eastAsia="Times New Roman" w:cs="Times New Roman"/>
          <w:sz w:val="24"/>
          <w:szCs w:val="24"/>
          <w:lang w:eastAsia="ru-RU"/>
        </w:rPr>
      </w:pPr>
      <w:r w:rsidRPr="00A97941">
        <w:rPr>
          <w:rFonts w:eastAsia="Times New Roman" w:cs="Times New Roman"/>
          <w:sz w:val="24"/>
          <w:szCs w:val="24"/>
          <w:lang w:eastAsia="ru-RU"/>
        </w:rPr>
        <w:t>- </w:t>
      </w:r>
      <w:r w:rsidR="000A08F3" w:rsidRPr="00A97941">
        <w:rPr>
          <w:rFonts w:eastAsia="Times New Roman" w:cs="Times New Roman"/>
          <w:sz w:val="24"/>
          <w:szCs w:val="24"/>
          <w:lang w:eastAsia="ru-RU"/>
        </w:rPr>
        <w:t>вступления в силу перечня мероприятий по приведению в том числе садовых земельных участков в состояние, пригодное для их использования в соответствии с целевым назначением и разрешенным использованием, проведение которых считается освоением, с 24.</w:t>
      </w:r>
      <w:r w:rsidRPr="00A97941">
        <w:rPr>
          <w:rFonts w:eastAsia="Times New Roman" w:cs="Times New Roman"/>
          <w:sz w:val="24"/>
          <w:szCs w:val="24"/>
          <w:lang w:eastAsia="ru-RU"/>
        </w:rPr>
        <w:t>04.2025,</w:t>
      </w:r>
    </w:p>
    <w:p w14:paraId="68BCBC62" w14:textId="6A6A0889" w:rsidR="007968C2" w:rsidRPr="00A97941" w:rsidRDefault="00E93B76" w:rsidP="00120075">
      <w:pPr>
        <w:rPr>
          <w:rFonts w:eastAsia="Times New Roman" w:cs="Times New Roman"/>
          <w:sz w:val="24"/>
          <w:szCs w:val="24"/>
          <w:lang w:eastAsia="ru-RU"/>
        </w:rPr>
      </w:pPr>
      <w:r w:rsidRPr="00A97941">
        <w:rPr>
          <w:rFonts w:eastAsia="Times New Roman" w:cs="Times New Roman"/>
          <w:sz w:val="24"/>
          <w:szCs w:val="24"/>
          <w:lang w:eastAsia="ru-RU"/>
        </w:rPr>
        <w:t>- </w:t>
      </w:r>
      <w:r w:rsidR="000A08F3" w:rsidRPr="00A97941">
        <w:rPr>
          <w:rFonts w:eastAsia="Times New Roman" w:cs="Times New Roman"/>
          <w:sz w:val="24"/>
          <w:szCs w:val="24"/>
          <w:lang w:eastAsia="ru-RU"/>
        </w:rPr>
        <w:t>отсутствия указания в законе на его распространение на отношения, возникшие до введения его в действие (отсутствие обратной силы)</w:t>
      </w:r>
      <w:r w:rsidR="00762156">
        <w:rPr>
          <w:rFonts w:eastAsia="Times New Roman" w:cs="Times New Roman"/>
          <w:sz w:val="24"/>
          <w:szCs w:val="24"/>
          <w:lang w:eastAsia="ru-RU"/>
        </w:rPr>
        <w:t>, в силу чего согласно ст. 4 ГК </w:t>
      </w:r>
      <w:r w:rsidR="000A08F3" w:rsidRPr="00A97941">
        <w:rPr>
          <w:rFonts w:eastAsia="Times New Roman" w:cs="Times New Roman"/>
          <w:sz w:val="24"/>
          <w:szCs w:val="24"/>
          <w:lang w:eastAsia="ru-RU"/>
        </w:rPr>
        <w:t>РФ рассматриваемые положения актов гражданского законодательства применяются к отношениям, возникшим после введения их в действие,</w:t>
      </w:r>
    </w:p>
    <w:p w14:paraId="0158B222" w14:textId="70085FC4" w:rsidR="00E93B76" w:rsidRPr="00A97941" w:rsidRDefault="00E93B76" w:rsidP="00120075">
      <w:pPr>
        <w:rPr>
          <w:rFonts w:eastAsia="Times New Roman" w:cs="Times New Roman"/>
          <w:sz w:val="24"/>
          <w:szCs w:val="24"/>
          <w:lang w:eastAsia="ru-RU"/>
        </w:rPr>
      </w:pPr>
      <w:r w:rsidRPr="00A97941">
        <w:rPr>
          <w:rFonts w:eastAsia="Times New Roman" w:cs="Times New Roman"/>
          <w:sz w:val="24"/>
          <w:szCs w:val="24"/>
          <w:lang w:eastAsia="ru-RU"/>
        </w:rPr>
        <w:t>срок освоения рассматриваемого земельного</w:t>
      </w:r>
      <w:r w:rsidR="0017785F" w:rsidRPr="00A97941">
        <w:rPr>
          <w:rFonts w:eastAsia="Times New Roman" w:cs="Times New Roman"/>
          <w:sz w:val="24"/>
          <w:szCs w:val="24"/>
          <w:lang w:eastAsia="ru-RU"/>
        </w:rPr>
        <w:t xml:space="preserve"> садового участка с 24.04.2025 по 23</w:t>
      </w:r>
      <w:r w:rsidRPr="00A97941">
        <w:rPr>
          <w:rFonts w:eastAsia="Times New Roman" w:cs="Times New Roman"/>
          <w:sz w:val="24"/>
          <w:szCs w:val="24"/>
          <w:lang w:eastAsia="ru-RU"/>
        </w:rPr>
        <w:t>.04.2028 (последний день срока освоения).</w:t>
      </w:r>
    </w:p>
    <w:p w14:paraId="06A4C9A7" w14:textId="49F24575" w:rsidR="005374D8" w:rsidRPr="00A97941" w:rsidRDefault="005374D8" w:rsidP="00120075">
      <w:pPr>
        <w:rPr>
          <w:rFonts w:eastAsia="Times New Roman" w:cs="Times New Roman"/>
          <w:sz w:val="24"/>
          <w:szCs w:val="24"/>
          <w:lang w:eastAsia="ru-RU"/>
        </w:rPr>
      </w:pPr>
      <w:r w:rsidRPr="00A97941">
        <w:rPr>
          <w:rFonts w:eastAsia="Times New Roman" w:cs="Times New Roman"/>
          <w:sz w:val="24"/>
          <w:szCs w:val="24"/>
          <w:lang w:eastAsia="ru-RU"/>
        </w:rPr>
        <w:t xml:space="preserve">Отметим, что </w:t>
      </w:r>
      <w:r w:rsidR="00066C36">
        <w:rPr>
          <w:rFonts w:eastAsia="Times New Roman" w:cs="Times New Roman"/>
          <w:sz w:val="24"/>
          <w:szCs w:val="24"/>
          <w:lang w:eastAsia="ru-RU"/>
        </w:rPr>
        <w:t>в соответствии с</w:t>
      </w:r>
      <w:r w:rsidRPr="00A97941">
        <w:rPr>
          <w:rFonts w:eastAsia="Times New Roman" w:cs="Times New Roman"/>
          <w:sz w:val="24"/>
          <w:szCs w:val="24"/>
          <w:lang w:eastAsia="ru-RU"/>
        </w:rPr>
        <w:t xml:space="preserve"> п. 1 письма </w:t>
      </w:r>
      <w:proofErr w:type="spellStart"/>
      <w:r w:rsidRPr="00A97941">
        <w:rPr>
          <w:rFonts w:eastAsia="Times New Roman" w:cs="Times New Roman"/>
          <w:sz w:val="24"/>
          <w:szCs w:val="24"/>
          <w:lang w:eastAsia="ru-RU"/>
        </w:rPr>
        <w:t>Росреестра</w:t>
      </w:r>
      <w:proofErr w:type="spellEnd"/>
      <w:r w:rsidRPr="00A97941">
        <w:rPr>
          <w:rFonts w:eastAsia="Times New Roman" w:cs="Times New Roman"/>
          <w:sz w:val="24"/>
          <w:szCs w:val="24"/>
          <w:lang w:eastAsia="ru-RU"/>
        </w:rPr>
        <w:t xml:space="preserve"> от 03.03.2025 №</w:t>
      </w:r>
      <w:r w:rsidRPr="00A97941">
        <w:rPr>
          <w:rFonts w:eastAsia="Times New Roman" w:cs="Times New Roman"/>
          <w:sz w:val="24"/>
          <w:szCs w:val="24"/>
          <w:lang w:val="en-US" w:eastAsia="ru-RU"/>
        </w:rPr>
        <w:t> </w:t>
      </w:r>
      <w:r w:rsidRPr="00A97941">
        <w:rPr>
          <w:rFonts w:eastAsia="Times New Roman" w:cs="Times New Roman"/>
          <w:sz w:val="24"/>
          <w:szCs w:val="24"/>
          <w:lang w:eastAsia="ru-RU"/>
        </w:rPr>
        <w:t>11-1886-АБ/25 трехлетний срок освоения должен начинать течь с 01.03.2025 (т.е. даты вступле</w:t>
      </w:r>
      <w:r w:rsidR="002C5753">
        <w:rPr>
          <w:rFonts w:eastAsia="Times New Roman" w:cs="Times New Roman"/>
          <w:sz w:val="24"/>
          <w:szCs w:val="24"/>
          <w:lang w:eastAsia="ru-RU"/>
        </w:rPr>
        <w:t>ния в законную силу ст. 85.1 ЗК </w:t>
      </w:r>
      <w:r w:rsidRPr="00A97941">
        <w:rPr>
          <w:rFonts w:eastAsia="Times New Roman" w:cs="Times New Roman"/>
          <w:sz w:val="24"/>
          <w:szCs w:val="24"/>
          <w:lang w:eastAsia="ru-RU"/>
        </w:rPr>
        <w:t xml:space="preserve">РФ). </w:t>
      </w:r>
      <w:r w:rsidR="00602DE8" w:rsidRPr="00A97941">
        <w:rPr>
          <w:rFonts w:eastAsia="Times New Roman" w:cs="Times New Roman"/>
          <w:sz w:val="24"/>
          <w:szCs w:val="24"/>
          <w:lang w:eastAsia="ru-RU"/>
        </w:rPr>
        <w:t>Считаем данным вывод ошибочным. П</w:t>
      </w:r>
      <w:r w:rsidR="002C5753">
        <w:rPr>
          <w:rFonts w:eastAsia="Times New Roman" w:cs="Times New Roman"/>
          <w:sz w:val="24"/>
          <w:szCs w:val="24"/>
          <w:lang w:eastAsia="ru-RU"/>
        </w:rPr>
        <w:t>. 1 ст. 85.1 ЗК </w:t>
      </w:r>
      <w:r w:rsidRPr="00A97941">
        <w:rPr>
          <w:rFonts w:eastAsia="Times New Roman" w:cs="Times New Roman"/>
          <w:sz w:val="24"/>
          <w:szCs w:val="24"/>
          <w:lang w:eastAsia="ru-RU"/>
        </w:rPr>
        <w:t>РФ носит бланкетный (отсылочный) характер,</w:t>
      </w:r>
      <w:r w:rsidR="00602DE8" w:rsidRPr="00A97941">
        <w:rPr>
          <w:rFonts w:eastAsia="Times New Roman" w:cs="Times New Roman"/>
          <w:sz w:val="24"/>
          <w:szCs w:val="24"/>
          <w:lang w:eastAsia="ru-RU"/>
        </w:rPr>
        <w:t xml:space="preserve"> поскольку перечень мероприятий выполнение которых считается освоением, устанавливается Правительством РФ, а Правительство РФ их установило только с 24.04.2025 (дата вступления в силу Распоряжения № 1021-р). Другими словами, по состоянию на 01.03.2025 землепользователи еще не </w:t>
      </w:r>
      <w:proofErr w:type="gramStart"/>
      <w:r w:rsidR="00602DE8" w:rsidRPr="00A97941">
        <w:rPr>
          <w:rFonts w:eastAsia="Times New Roman" w:cs="Times New Roman"/>
          <w:sz w:val="24"/>
          <w:szCs w:val="24"/>
          <w:lang w:eastAsia="ru-RU"/>
        </w:rPr>
        <w:t>знали</w:t>
      </w:r>
      <w:proofErr w:type="gramEnd"/>
      <w:r w:rsidR="00602DE8" w:rsidRPr="00A97941">
        <w:rPr>
          <w:rFonts w:eastAsia="Times New Roman" w:cs="Times New Roman"/>
          <w:sz w:val="24"/>
          <w:szCs w:val="24"/>
          <w:lang w:eastAsia="ru-RU"/>
        </w:rPr>
        <w:t xml:space="preserve"> что конкретно им </w:t>
      </w:r>
      <w:r w:rsidR="00602DE8" w:rsidRPr="00A97941">
        <w:rPr>
          <w:rFonts w:eastAsia="Times New Roman" w:cs="Times New Roman"/>
          <w:sz w:val="24"/>
          <w:szCs w:val="24"/>
          <w:lang w:eastAsia="ru-RU"/>
        </w:rPr>
        <w:lastRenderedPageBreak/>
        <w:t>необходимо сделать в течение трех лет, чтобы освоить земельные участки. Такое понимание возникло только после установления перечн</w:t>
      </w:r>
      <w:r w:rsidR="00B65B62">
        <w:rPr>
          <w:rFonts w:eastAsia="Times New Roman" w:cs="Times New Roman"/>
          <w:sz w:val="24"/>
          <w:szCs w:val="24"/>
          <w:lang w:eastAsia="ru-RU"/>
        </w:rPr>
        <w:t xml:space="preserve">я мероприятий. Иное толкование </w:t>
      </w:r>
      <w:r w:rsidR="00602DE8" w:rsidRPr="00A97941">
        <w:rPr>
          <w:rFonts w:eastAsia="Times New Roman" w:cs="Times New Roman"/>
          <w:sz w:val="24"/>
          <w:szCs w:val="24"/>
          <w:lang w:eastAsia="ru-RU"/>
        </w:rPr>
        <w:t>противоречит п</w:t>
      </w:r>
      <w:r w:rsidR="00347095" w:rsidRPr="00A97941">
        <w:rPr>
          <w:rFonts w:eastAsia="Times New Roman" w:cs="Times New Roman"/>
          <w:sz w:val="24"/>
          <w:szCs w:val="24"/>
          <w:lang w:eastAsia="ru-RU"/>
        </w:rPr>
        <w:t>ринципу правовой определенности, ведет к сокращению срока освоения, предоставленному законодателем землепользователям,</w:t>
      </w:r>
      <w:r w:rsidR="00712383" w:rsidRPr="00A97941">
        <w:rPr>
          <w:rFonts w:eastAsia="Times New Roman" w:cs="Times New Roman"/>
          <w:sz w:val="24"/>
          <w:szCs w:val="24"/>
          <w:lang w:eastAsia="ru-RU"/>
        </w:rPr>
        <w:t xml:space="preserve"> и тем самым подрывает доверие к</w:t>
      </w:r>
      <w:r w:rsidR="00347095" w:rsidRPr="00A97941">
        <w:rPr>
          <w:rFonts w:eastAsia="Times New Roman" w:cs="Times New Roman"/>
          <w:sz w:val="24"/>
          <w:szCs w:val="24"/>
          <w:lang w:eastAsia="ru-RU"/>
        </w:rPr>
        <w:t xml:space="preserve"> закону и действиям государства.</w:t>
      </w:r>
    </w:p>
    <w:p w14:paraId="2B93FC54" w14:textId="78A58699" w:rsidR="007968C2" w:rsidRPr="00A97941" w:rsidRDefault="002C5753" w:rsidP="00120075">
      <w:pPr>
        <w:rPr>
          <w:rFonts w:eastAsia="Times New Roman" w:cs="Times New Roman"/>
          <w:sz w:val="24"/>
          <w:szCs w:val="24"/>
          <w:lang w:eastAsia="ru-RU"/>
        </w:rPr>
      </w:pPr>
      <w:r>
        <w:rPr>
          <w:rFonts w:eastAsia="Times New Roman" w:cs="Times New Roman"/>
          <w:sz w:val="24"/>
          <w:szCs w:val="24"/>
          <w:lang w:eastAsia="ru-RU"/>
        </w:rPr>
        <w:t>Согласно п. 4 ст. 85.1 ЗК </w:t>
      </w:r>
      <w:r w:rsidR="007968C2" w:rsidRPr="00A97941">
        <w:rPr>
          <w:rFonts w:eastAsia="Times New Roman" w:cs="Times New Roman"/>
          <w:sz w:val="24"/>
          <w:szCs w:val="24"/>
          <w:lang w:eastAsia="ru-RU"/>
        </w:rPr>
        <w:t>РФ 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по общему правилу (за исключением случая, пр</w:t>
      </w:r>
      <w:r>
        <w:rPr>
          <w:rFonts w:eastAsia="Times New Roman" w:cs="Times New Roman"/>
          <w:sz w:val="24"/>
          <w:szCs w:val="24"/>
          <w:lang w:eastAsia="ru-RU"/>
        </w:rPr>
        <w:t>едусмотренного п. 3 ст. 85.1 ЗК </w:t>
      </w:r>
      <w:r w:rsidR="007968C2" w:rsidRPr="00A97941">
        <w:rPr>
          <w:rFonts w:eastAsia="Times New Roman" w:cs="Times New Roman"/>
          <w:sz w:val="24"/>
          <w:szCs w:val="24"/>
          <w:lang w:eastAsia="ru-RU"/>
        </w:rPr>
        <w:t>РФ, который не применим к рассматриваемой ситуации) не позднее трех лет с указанной даты</w:t>
      </w:r>
      <w:r w:rsidR="00C73C77" w:rsidRPr="00A97941">
        <w:rPr>
          <w:rFonts w:eastAsia="Times New Roman" w:cs="Times New Roman"/>
          <w:sz w:val="24"/>
          <w:szCs w:val="24"/>
          <w:lang w:eastAsia="ru-RU"/>
        </w:rPr>
        <w:t xml:space="preserve"> (что важно также и для </w:t>
      </w:r>
      <w:r w:rsidR="00F3519E" w:rsidRPr="00A97941">
        <w:rPr>
          <w:rFonts w:eastAsia="Times New Roman" w:cs="Times New Roman"/>
          <w:sz w:val="24"/>
          <w:szCs w:val="24"/>
          <w:lang w:eastAsia="ru-RU"/>
        </w:rPr>
        <w:t xml:space="preserve">решения </w:t>
      </w:r>
      <w:r w:rsidR="00C73C77" w:rsidRPr="00A97941">
        <w:rPr>
          <w:rFonts w:eastAsia="Times New Roman" w:cs="Times New Roman"/>
          <w:sz w:val="24"/>
          <w:szCs w:val="24"/>
          <w:lang w:eastAsia="ru-RU"/>
        </w:rPr>
        <w:t>вопроса о возможности привлечения к административной ответственности</w:t>
      </w:r>
      <w:r w:rsidR="00F3519E" w:rsidRPr="00A97941">
        <w:rPr>
          <w:rFonts w:eastAsia="Times New Roman" w:cs="Times New Roman"/>
          <w:sz w:val="24"/>
          <w:szCs w:val="24"/>
          <w:lang w:eastAsia="ru-RU"/>
        </w:rPr>
        <w:t xml:space="preserve"> в рассматриваемом случае</w:t>
      </w:r>
      <w:r w:rsidR="00C73C77" w:rsidRPr="00A97941">
        <w:rPr>
          <w:rFonts w:eastAsia="Times New Roman" w:cs="Times New Roman"/>
          <w:sz w:val="24"/>
          <w:szCs w:val="24"/>
          <w:lang w:eastAsia="ru-RU"/>
        </w:rPr>
        <w:t xml:space="preserve"> (см. далее))</w:t>
      </w:r>
      <w:r w:rsidR="007968C2" w:rsidRPr="00A97941">
        <w:rPr>
          <w:rFonts w:eastAsia="Times New Roman" w:cs="Times New Roman"/>
          <w:sz w:val="24"/>
          <w:szCs w:val="24"/>
          <w:lang w:eastAsia="ru-RU"/>
        </w:rPr>
        <w:t>.</w:t>
      </w:r>
    </w:p>
    <w:p w14:paraId="6743FE9A" w14:textId="12E7B1B7" w:rsidR="007968C2" w:rsidRPr="00A97941" w:rsidRDefault="00066C36" w:rsidP="00120075">
      <w:pPr>
        <w:rPr>
          <w:rFonts w:eastAsia="Times New Roman" w:cs="Times New Roman"/>
          <w:sz w:val="24"/>
          <w:szCs w:val="24"/>
          <w:lang w:eastAsia="ru-RU"/>
        </w:rPr>
      </w:pPr>
      <w:r>
        <w:rPr>
          <w:rFonts w:eastAsia="Times New Roman" w:cs="Times New Roman"/>
          <w:sz w:val="24"/>
          <w:szCs w:val="24"/>
          <w:lang w:eastAsia="ru-RU"/>
        </w:rPr>
        <w:t>На основании</w:t>
      </w:r>
      <w:r w:rsidR="002C5753">
        <w:rPr>
          <w:rFonts w:eastAsia="Times New Roman" w:cs="Times New Roman"/>
          <w:sz w:val="24"/>
          <w:szCs w:val="24"/>
          <w:lang w:eastAsia="ru-RU"/>
        </w:rPr>
        <w:t xml:space="preserve"> п. 5 ст. 85.1 ЗК </w:t>
      </w:r>
      <w:r w:rsidR="007968C2" w:rsidRPr="00A97941">
        <w:rPr>
          <w:rFonts w:eastAsia="Times New Roman" w:cs="Times New Roman"/>
          <w:sz w:val="24"/>
          <w:szCs w:val="24"/>
          <w:lang w:eastAsia="ru-RU"/>
        </w:rPr>
        <w:t xml:space="preserve">РФ признаки неиспользования земельных участков из состава земель населенных пунктов устанавливаются Правительством РФ. Так, признаки </w:t>
      </w:r>
      <w:proofErr w:type="gramStart"/>
      <w:r w:rsidR="007968C2" w:rsidRPr="00A97941">
        <w:rPr>
          <w:rFonts w:eastAsia="Times New Roman" w:cs="Times New Roman"/>
          <w:sz w:val="24"/>
          <w:szCs w:val="24"/>
          <w:lang w:eastAsia="ru-RU"/>
        </w:rPr>
        <w:t>неиспользования</w:t>
      </w:r>
      <w:proofErr w:type="gramEnd"/>
      <w:r w:rsidR="007968C2" w:rsidRPr="00A97941">
        <w:rPr>
          <w:rFonts w:eastAsia="Times New Roman" w:cs="Times New Roman"/>
          <w:sz w:val="24"/>
          <w:szCs w:val="24"/>
          <w:lang w:eastAsia="ru-RU"/>
        </w:rPr>
        <w:t xml:space="preserve"> в том числе садовых земельных участков утверждены постановлением Правительства РФ от 31.05.2025 № 826 «Об установлении признаков неиспользования земельных участков из состава земель населенных пунктов, садовых земельных участков и огородных земельных участков»</w:t>
      </w:r>
      <w:r w:rsidR="00C23F4E" w:rsidRPr="00A97941">
        <w:rPr>
          <w:rFonts w:eastAsia="Times New Roman" w:cs="Times New Roman"/>
          <w:sz w:val="24"/>
          <w:szCs w:val="24"/>
          <w:lang w:eastAsia="ru-RU"/>
        </w:rPr>
        <w:t>,</w:t>
      </w:r>
      <w:r w:rsidR="007968C2" w:rsidRPr="00A97941">
        <w:rPr>
          <w:rFonts w:eastAsia="Times New Roman" w:cs="Times New Roman"/>
          <w:sz w:val="24"/>
          <w:szCs w:val="24"/>
          <w:lang w:eastAsia="ru-RU"/>
        </w:rPr>
        <w:t xml:space="preserve"> </w:t>
      </w:r>
      <w:r w:rsidR="00ED44BB">
        <w:rPr>
          <w:rFonts w:eastAsia="Times New Roman" w:cs="Times New Roman"/>
          <w:sz w:val="24"/>
          <w:szCs w:val="24"/>
          <w:lang w:eastAsia="ru-RU"/>
        </w:rPr>
        <w:t>вступивши</w:t>
      </w:r>
      <w:bookmarkStart w:id="0" w:name="_GoBack"/>
      <w:bookmarkEnd w:id="0"/>
      <w:r w:rsidR="00C23F4E" w:rsidRPr="00A97941">
        <w:rPr>
          <w:rFonts w:eastAsia="Times New Roman" w:cs="Times New Roman"/>
          <w:sz w:val="24"/>
          <w:szCs w:val="24"/>
          <w:lang w:eastAsia="ru-RU"/>
        </w:rPr>
        <w:t>м</w:t>
      </w:r>
      <w:r w:rsidR="007968C2" w:rsidRPr="00A97941">
        <w:rPr>
          <w:rFonts w:eastAsia="Times New Roman" w:cs="Times New Roman"/>
          <w:sz w:val="24"/>
          <w:szCs w:val="24"/>
          <w:lang w:eastAsia="ru-RU"/>
        </w:rPr>
        <w:t xml:space="preserve"> в силу с 01.09.2025. В отношении садовых земельных участков указано два признака, при этом д</w:t>
      </w:r>
      <w:r w:rsidR="00F3519E" w:rsidRPr="00A97941">
        <w:rPr>
          <w:rFonts w:eastAsia="Times New Roman" w:cs="Times New Roman"/>
          <w:sz w:val="24"/>
          <w:szCs w:val="24"/>
          <w:lang w:eastAsia="ru-RU"/>
        </w:rPr>
        <w:t xml:space="preserve">ля установления неиспользования </w:t>
      </w:r>
      <w:r w:rsidR="007968C2" w:rsidRPr="00A97941">
        <w:rPr>
          <w:rFonts w:eastAsia="Times New Roman" w:cs="Times New Roman"/>
          <w:sz w:val="24"/>
          <w:szCs w:val="24"/>
          <w:lang w:eastAsia="ru-RU"/>
        </w:rPr>
        <w:t>необходимо наличие хотя бы одного из них.</w:t>
      </w:r>
    </w:p>
    <w:p w14:paraId="692718CC" w14:textId="2DC07FD5" w:rsidR="00F72E46" w:rsidRPr="00A97941" w:rsidRDefault="00F72E46" w:rsidP="00120075">
      <w:pPr>
        <w:rPr>
          <w:rFonts w:eastAsia="Times New Roman" w:cs="Times New Roman"/>
          <w:sz w:val="24"/>
          <w:szCs w:val="24"/>
          <w:lang w:eastAsia="ru-RU"/>
        </w:rPr>
      </w:pPr>
      <w:r w:rsidRPr="00A97941">
        <w:rPr>
          <w:rFonts w:eastAsia="Times New Roman" w:cs="Times New Roman"/>
          <w:sz w:val="24"/>
          <w:szCs w:val="24"/>
          <w:lang w:eastAsia="ru-RU"/>
        </w:rPr>
        <w:t>Таким образом, с учето</w:t>
      </w:r>
      <w:r w:rsidR="00762156">
        <w:rPr>
          <w:rFonts w:eastAsia="Times New Roman" w:cs="Times New Roman"/>
          <w:sz w:val="24"/>
          <w:szCs w:val="24"/>
          <w:lang w:eastAsia="ru-RU"/>
        </w:rPr>
        <w:t xml:space="preserve">м того, что </w:t>
      </w:r>
      <w:r w:rsidR="00066C36">
        <w:rPr>
          <w:rFonts w:eastAsia="Times New Roman" w:cs="Times New Roman"/>
          <w:sz w:val="24"/>
          <w:szCs w:val="24"/>
          <w:lang w:eastAsia="ru-RU"/>
        </w:rPr>
        <w:t>в силу</w:t>
      </w:r>
      <w:r w:rsidR="00762156">
        <w:rPr>
          <w:rFonts w:eastAsia="Times New Roman" w:cs="Times New Roman"/>
          <w:sz w:val="24"/>
          <w:szCs w:val="24"/>
          <w:lang w:eastAsia="ru-RU"/>
        </w:rPr>
        <w:t xml:space="preserve"> ст. 284 ГК </w:t>
      </w:r>
      <w:r w:rsidRPr="00A97941">
        <w:rPr>
          <w:rFonts w:eastAsia="Times New Roman" w:cs="Times New Roman"/>
          <w:sz w:val="24"/>
          <w:szCs w:val="24"/>
          <w:lang w:eastAsia="ru-RU"/>
        </w:rPr>
        <w:t>РФ в срок неиспользования по целевому назначению не включается время, необходимое для освоения земельного участка, что срок освоения рассматриваемого земельного участка с 24.04.2025 по 23.04.2028, то изъятие земельного участка в рассматриваемом случае не представляется возможным. В этой связи</w:t>
      </w:r>
      <w:r w:rsidR="0025622D" w:rsidRPr="00A97941">
        <w:rPr>
          <w:rFonts w:eastAsia="Times New Roman" w:cs="Times New Roman"/>
          <w:sz w:val="24"/>
          <w:szCs w:val="24"/>
          <w:lang w:eastAsia="ru-RU"/>
        </w:rPr>
        <w:t xml:space="preserve"> наличие признаков неиспользования на возможности изъятия не сказывается, потому что собственник земельного участка только </w:t>
      </w:r>
      <w:r w:rsidR="005037E1">
        <w:rPr>
          <w:rFonts w:eastAsia="Times New Roman" w:cs="Times New Roman"/>
          <w:sz w:val="24"/>
          <w:szCs w:val="24"/>
          <w:lang w:eastAsia="ru-RU"/>
        </w:rPr>
        <w:t>должен приступить</w:t>
      </w:r>
      <w:r w:rsidR="0025622D" w:rsidRPr="00A97941">
        <w:rPr>
          <w:rFonts w:eastAsia="Times New Roman" w:cs="Times New Roman"/>
          <w:sz w:val="24"/>
          <w:szCs w:val="24"/>
          <w:lang w:eastAsia="ru-RU"/>
        </w:rPr>
        <w:t xml:space="preserve"> к его освоению.</w:t>
      </w:r>
    </w:p>
    <w:p w14:paraId="77CF9348" w14:textId="236F5416" w:rsidR="00EE5A6B" w:rsidRPr="00A97941" w:rsidRDefault="00EE5A6B" w:rsidP="00120075">
      <w:pPr>
        <w:rPr>
          <w:rFonts w:eastAsia="Times New Roman" w:cs="Times New Roman"/>
          <w:sz w:val="24"/>
          <w:szCs w:val="24"/>
          <w:lang w:eastAsia="ru-RU"/>
        </w:rPr>
      </w:pPr>
    </w:p>
    <w:p w14:paraId="00F9A5B7" w14:textId="18CF9E88" w:rsidR="00EE5A6B" w:rsidRPr="00A97941" w:rsidRDefault="00EE5A6B" w:rsidP="00120075">
      <w:pPr>
        <w:ind w:firstLine="0"/>
        <w:jc w:val="center"/>
        <w:rPr>
          <w:rFonts w:eastAsia="Times New Roman" w:cs="Times New Roman"/>
          <w:sz w:val="24"/>
          <w:szCs w:val="24"/>
          <w:u w:val="single"/>
          <w:lang w:eastAsia="ru-RU"/>
        </w:rPr>
      </w:pPr>
      <w:r w:rsidRPr="00A97941">
        <w:rPr>
          <w:rFonts w:eastAsia="Times New Roman" w:cs="Times New Roman"/>
          <w:sz w:val="24"/>
          <w:szCs w:val="24"/>
          <w:u w:val="single"/>
          <w:lang w:eastAsia="ru-RU"/>
        </w:rPr>
        <w:t>Процедура изъятия земельных участков с учетом актуального законодательства</w:t>
      </w:r>
    </w:p>
    <w:p w14:paraId="770341C6" w14:textId="77777777" w:rsidR="00EE5A6B" w:rsidRPr="00A97941" w:rsidRDefault="00EE5A6B" w:rsidP="00120075">
      <w:pPr>
        <w:rPr>
          <w:rFonts w:eastAsia="Times New Roman" w:cs="Times New Roman"/>
          <w:sz w:val="24"/>
          <w:szCs w:val="24"/>
          <w:lang w:eastAsia="ru-RU"/>
        </w:rPr>
      </w:pPr>
    </w:p>
    <w:p w14:paraId="466E02B0" w14:textId="58155E6A" w:rsidR="00342E35" w:rsidRPr="00A97941" w:rsidRDefault="00066C36" w:rsidP="00120075">
      <w:pPr>
        <w:pStyle w:val="a3"/>
        <w:spacing w:before="0" w:beforeAutospacing="0" w:after="0" w:afterAutospacing="0"/>
        <w:ind w:firstLine="709"/>
        <w:jc w:val="both"/>
      </w:pPr>
      <w:r>
        <w:t>В соответствии с</w:t>
      </w:r>
      <w:r w:rsidR="00762156">
        <w:t xml:space="preserve"> п. 1, 3 ст. 286 ГК </w:t>
      </w:r>
      <w:r w:rsidR="00342E35" w:rsidRPr="00A97941">
        <w:t>РФ, п. 1 ст. 54.1, п. </w:t>
      </w:r>
      <w:r w:rsidR="00D51AEC" w:rsidRPr="00A97941">
        <w:t xml:space="preserve">5, </w:t>
      </w:r>
      <w:r w:rsidR="002C5753">
        <w:t>6 ст. 71 ЗК </w:t>
      </w:r>
      <w:r w:rsidR="00342E35" w:rsidRPr="00A97941">
        <w:t xml:space="preserve">РФ изъятие земельного участка, не используемого по целевому назначению, осуществляется путем его продажи с публичных торгов. </w:t>
      </w:r>
      <w:r w:rsidR="00F761C0" w:rsidRPr="00A97941">
        <w:t>Перед этим необходимо обязательно заблаговременно предупредить собственников участков о допущенных нарушениях</w:t>
      </w:r>
      <w:r w:rsidR="00BD0791" w:rsidRPr="00A97941">
        <w:t xml:space="preserve"> (что позволяет лицам, заинтересованным в сохранении за собой земельных участков, устр</w:t>
      </w:r>
      <w:r w:rsidR="00487E3D" w:rsidRPr="00A97941">
        <w:t xml:space="preserve">анить основания для их изъятия), при этом срок должен быть соразмерен </w:t>
      </w:r>
      <w:r w:rsidR="00D943C6" w:rsidRPr="00A97941">
        <w:t>нарушению (должен быть достаточным для устранения).</w:t>
      </w:r>
      <w:r w:rsidR="00BD0791" w:rsidRPr="00A97941">
        <w:t xml:space="preserve"> С</w:t>
      </w:r>
      <w:r w:rsidR="00F761C0" w:rsidRPr="00A97941">
        <w:t xml:space="preserve">огласно подп. в) п. 5 Положения о федеральном государственном земельном контроле (надзоре), утв. </w:t>
      </w:r>
      <w:r w:rsidR="009A2154" w:rsidRPr="00A97941">
        <w:t>п</w:t>
      </w:r>
      <w:r w:rsidR="00F761C0" w:rsidRPr="00A97941">
        <w:t xml:space="preserve">остановлением Правительства РФ от 30.06.2021 № 1081, государственный земельный контроль (надзор) за соблюдением обязательных требований, связанных с обязательным использованием в том числе садовых земельных участков в течение установленного срока, осуществляет </w:t>
      </w:r>
      <w:proofErr w:type="spellStart"/>
      <w:r w:rsidR="00636A09">
        <w:t>Росреестр</w:t>
      </w:r>
      <w:proofErr w:type="spellEnd"/>
      <w:r w:rsidR="00CC2323" w:rsidRPr="00A97941">
        <w:t xml:space="preserve"> и </w:t>
      </w:r>
      <w:r w:rsidR="00636A09">
        <w:t>его</w:t>
      </w:r>
      <w:r w:rsidR="00F761C0" w:rsidRPr="00A97941">
        <w:t xml:space="preserve"> территориальные органы. </w:t>
      </w:r>
      <w:r w:rsidR="00342E35" w:rsidRPr="00A97941">
        <w:t>Решение об изъятии земельного участка принимается уполномоченным органом после получения им в установленном порядке соответствующей информации о неисполнении владельцем земельного участка предписания об устранении выявленных нарушений. Если собственник не согласен с решением об изъятии</w:t>
      </w:r>
      <w:r w:rsidR="00C73402" w:rsidRPr="00A97941">
        <w:t xml:space="preserve"> и последующим проведением публичных торгов</w:t>
      </w:r>
      <w:r w:rsidR="00342E35" w:rsidRPr="00A97941">
        <w:t>, уполномоченный орган вправе обратиться в суд с требованием о продаже земельного участка с публичных торгов.</w:t>
      </w:r>
      <w:r w:rsidR="008067E0" w:rsidRPr="00A97941">
        <w:t xml:space="preserve"> Если же собственник согласен исполнить решение об изъятии (</w:t>
      </w:r>
      <w:r w:rsidR="00986788" w:rsidRPr="00A97941">
        <w:t>посредством письменного уведомления</w:t>
      </w:r>
      <w:r w:rsidR="008067E0" w:rsidRPr="00A97941">
        <w:t xml:space="preserve"> органа, принявшего решение об изъятии земельного участк</w:t>
      </w:r>
      <w:r w:rsidR="00762156">
        <w:t xml:space="preserve">а), то </w:t>
      </w:r>
      <w:r>
        <w:t>на основании</w:t>
      </w:r>
      <w:r w:rsidR="00762156">
        <w:t xml:space="preserve"> п. 2 ст. 286 ГК </w:t>
      </w:r>
      <w:r w:rsidR="008067E0" w:rsidRPr="00A97941">
        <w:t xml:space="preserve">РФ земельный участок </w:t>
      </w:r>
      <w:r w:rsidR="00986788" w:rsidRPr="00A97941">
        <w:t xml:space="preserve">также </w:t>
      </w:r>
      <w:r w:rsidR="008067E0" w:rsidRPr="00A97941">
        <w:t>подлежит продаже с публичных торгов.</w:t>
      </w:r>
    </w:p>
    <w:p w14:paraId="7FAA9E12" w14:textId="4565B63B" w:rsidR="00342E35" w:rsidRPr="00A97941" w:rsidRDefault="00066C36" w:rsidP="00120075">
      <w:pPr>
        <w:rPr>
          <w:rFonts w:eastAsia="Times New Roman" w:cs="Times New Roman"/>
          <w:sz w:val="24"/>
          <w:szCs w:val="24"/>
          <w:lang w:eastAsia="ru-RU"/>
        </w:rPr>
      </w:pPr>
      <w:r>
        <w:rPr>
          <w:rFonts w:eastAsia="Times New Roman" w:cs="Times New Roman"/>
          <w:sz w:val="24"/>
          <w:szCs w:val="24"/>
          <w:lang w:eastAsia="ru-RU"/>
        </w:rPr>
        <w:t>В силу</w:t>
      </w:r>
      <w:r w:rsidR="002C5753">
        <w:rPr>
          <w:rFonts w:eastAsia="Times New Roman" w:cs="Times New Roman"/>
          <w:sz w:val="24"/>
          <w:szCs w:val="24"/>
          <w:lang w:eastAsia="ru-RU"/>
        </w:rPr>
        <w:t xml:space="preserve"> п. 3, 4 ст. 54.1 ЗК </w:t>
      </w:r>
      <w:r w:rsidR="00342E35" w:rsidRPr="00A97941">
        <w:rPr>
          <w:rFonts w:eastAsia="Times New Roman" w:cs="Times New Roman"/>
          <w:sz w:val="24"/>
          <w:szCs w:val="24"/>
          <w:lang w:eastAsia="ru-RU"/>
        </w:rPr>
        <w:t xml:space="preserve">РФ публичные торги по продаже земельного участка проводятся в течение шести месяцев со дня вступления в силу соответствующего решения </w:t>
      </w:r>
      <w:r w:rsidR="00342E35" w:rsidRPr="00A97941">
        <w:rPr>
          <w:rFonts w:eastAsia="Times New Roman" w:cs="Times New Roman"/>
          <w:sz w:val="24"/>
          <w:szCs w:val="24"/>
          <w:lang w:eastAsia="ru-RU"/>
        </w:rPr>
        <w:lastRenderedPageBreak/>
        <w:t>суда. По общему правилу начальной ценой изъятого земельного участка является его рыночная стоимость.</w:t>
      </w:r>
      <w:r w:rsidR="002C5753">
        <w:rPr>
          <w:rFonts w:eastAsia="Times New Roman" w:cs="Times New Roman"/>
          <w:sz w:val="24"/>
          <w:szCs w:val="24"/>
          <w:lang w:eastAsia="ru-RU"/>
        </w:rPr>
        <w:t xml:space="preserve"> </w:t>
      </w:r>
      <w:r>
        <w:rPr>
          <w:rFonts w:eastAsia="Times New Roman" w:cs="Times New Roman"/>
          <w:sz w:val="24"/>
          <w:szCs w:val="24"/>
          <w:lang w:eastAsia="ru-RU"/>
        </w:rPr>
        <w:t>В соответствии с</w:t>
      </w:r>
      <w:r w:rsidR="002C5753">
        <w:rPr>
          <w:rFonts w:eastAsia="Times New Roman" w:cs="Times New Roman"/>
          <w:sz w:val="24"/>
          <w:szCs w:val="24"/>
          <w:lang w:eastAsia="ru-RU"/>
        </w:rPr>
        <w:t xml:space="preserve"> п. 6 ст. 54.1 ЗК </w:t>
      </w:r>
      <w:r w:rsidR="0043010B" w:rsidRPr="00A97941">
        <w:rPr>
          <w:rFonts w:eastAsia="Times New Roman" w:cs="Times New Roman"/>
          <w:sz w:val="24"/>
          <w:szCs w:val="24"/>
          <w:lang w:eastAsia="ru-RU"/>
        </w:rPr>
        <w:t>РФ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Начальная цена земельного участка снижается на 20 процентов начальной цены земельного участка на публичных торгах, признанных несостоявшимися.</w:t>
      </w:r>
    </w:p>
    <w:p w14:paraId="7DC122CE" w14:textId="7A9B205F" w:rsidR="00342E35" w:rsidRPr="00A97941" w:rsidRDefault="002C5753" w:rsidP="00120075">
      <w:pPr>
        <w:rPr>
          <w:rFonts w:eastAsia="Times New Roman" w:cs="Times New Roman"/>
          <w:sz w:val="24"/>
          <w:szCs w:val="24"/>
          <w:lang w:eastAsia="ru-RU"/>
        </w:rPr>
      </w:pPr>
      <w:r>
        <w:rPr>
          <w:rFonts w:eastAsia="Times New Roman" w:cs="Times New Roman"/>
          <w:sz w:val="24"/>
          <w:szCs w:val="24"/>
          <w:lang w:eastAsia="ru-RU"/>
        </w:rPr>
        <w:t>Согласно п. 7 ст. 54.1 ЗК </w:t>
      </w:r>
      <w:r w:rsidR="00462A17" w:rsidRPr="00A97941">
        <w:rPr>
          <w:rFonts w:eastAsia="Times New Roman" w:cs="Times New Roman"/>
          <w:sz w:val="24"/>
          <w:szCs w:val="24"/>
          <w:lang w:eastAsia="ru-RU"/>
        </w:rPr>
        <w:t>РФ средства, вырученные от продажи земельного участка с публичных торгов, выплачиваются его бывшему собственнику за вычетом расходов на подготовку и проведение торгов, в том числе на проведение кадастровых работ (если они проводились) и работ по оценке земельного участка.</w:t>
      </w:r>
    </w:p>
    <w:p w14:paraId="538FCC22" w14:textId="773532E5" w:rsidR="002907F2" w:rsidRPr="00A97941" w:rsidRDefault="002907F2" w:rsidP="00120075">
      <w:pPr>
        <w:rPr>
          <w:rFonts w:eastAsia="Times New Roman" w:cs="Times New Roman"/>
          <w:sz w:val="24"/>
          <w:szCs w:val="24"/>
          <w:lang w:eastAsia="ru-RU"/>
        </w:rPr>
      </w:pPr>
    </w:p>
    <w:p w14:paraId="4EEE7BB1" w14:textId="3EA24081" w:rsidR="00B8199B" w:rsidRPr="00A97941" w:rsidRDefault="00B8199B" w:rsidP="00120075">
      <w:pPr>
        <w:ind w:firstLine="0"/>
        <w:jc w:val="center"/>
        <w:rPr>
          <w:rFonts w:eastAsia="Times New Roman" w:cs="Times New Roman"/>
          <w:sz w:val="24"/>
          <w:szCs w:val="24"/>
          <w:u w:val="single"/>
          <w:lang w:eastAsia="ru-RU"/>
        </w:rPr>
      </w:pPr>
      <w:r w:rsidRPr="00A97941">
        <w:rPr>
          <w:rFonts w:cs="Times New Roman"/>
          <w:sz w:val="24"/>
          <w:szCs w:val="24"/>
          <w:u w:val="single"/>
        </w:rPr>
        <w:t>Состав административного правонарушения данных действий (бездействия)</w:t>
      </w:r>
    </w:p>
    <w:p w14:paraId="22A4879C" w14:textId="77777777" w:rsidR="00B8199B" w:rsidRPr="00A97941" w:rsidRDefault="00B8199B" w:rsidP="00120075">
      <w:pPr>
        <w:rPr>
          <w:rFonts w:eastAsia="Times New Roman" w:cs="Times New Roman"/>
          <w:sz w:val="24"/>
          <w:szCs w:val="24"/>
          <w:lang w:eastAsia="ru-RU"/>
        </w:rPr>
      </w:pPr>
    </w:p>
    <w:p w14:paraId="151F12EE" w14:textId="6A72D00E" w:rsidR="002907F2" w:rsidRPr="00A97941" w:rsidRDefault="00903740" w:rsidP="00120075">
      <w:pPr>
        <w:rPr>
          <w:rFonts w:eastAsia="Times New Roman" w:cs="Times New Roman"/>
          <w:sz w:val="24"/>
          <w:szCs w:val="24"/>
          <w:lang w:eastAsia="ru-RU"/>
        </w:rPr>
      </w:pPr>
      <w:r w:rsidRPr="00A97941">
        <w:rPr>
          <w:rFonts w:eastAsia="Times New Roman" w:cs="Times New Roman"/>
          <w:sz w:val="24"/>
          <w:szCs w:val="24"/>
          <w:lang w:eastAsia="ru-RU"/>
        </w:rPr>
        <w:t>За неиспользование участка по назначению предусмотрена ад</w:t>
      </w:r>
      <w:r w:rsidR="00736A12" w:rsidRPr="00A97941">
        <w:rPr>
          <w:rFonts w:eastAsia="Times New Roman" w:cs="Times New Roman"/>
          <w:sz w:val="24"/>
          <w:szCs w:val="24"/>
          <w:lang w:eastAsia="ru-RU"/>
        </w:rPr>
        <w:t>министративная ответственность за административное</w:t>
      </w:r>
      <w:r w:rsidR="002907F2" w:rsidRPr="00A97941">
        <w:rPr>
          <w:rFonts w:eastAsia="Times New Roman" w:cs="Times New Roman"/>
          <w:sz w:val="24"/>
          <w:szCs w:val="24"/>
          <w:lang w:eastAsia="ru-RU"/>
        </w:rPr>
        <w:t xml:space="preserve"> правонарушени</w:t>
      </w:r>
      <w:r w:rsidR="00736A12" w:rsidRPr="00A97941">
        <w:rPr>
          <w:rFonts w:eastAsia="Times New Roman" w:cs="Times New Roman"/>
          <w:sz w:val="24"/>
          <w:szCs w:val="24"/>
          <w:lang w:eastAsia="ru-RU"/>
        </w:rPr>
        <w:t>е, предусмотренное</w:t>
      </w:r>
      <w:r w:rsidR="002907F2" w:rsidRPr="00A97941">
        <w:rPr>
          <w:rFonts w:eastAsia="Times New Roman" w:cs="Times New Roman"/>
          <w:sz w:val="24"/>
          <w:szCs w:val="24"/>
          <w:lang w:eastAsia="ru-RU"/>
        </w:rPr>
        <w:t xml:space="preserve"> ч. 3 ст. 8.8 </w:t>
      </w:r>
      <w:r w:rsidR="007D1CD2" w:rsidRPr="007D1CD2">
        <w:rPr>
          <w:rFonts w:eastAsia="Times New Roman" w:cs="Times New Roman"/>
          <w:sz w:val="24"/>
          <w:szCs w:val="24"/>
          <w:lang w:eastAsia="ru-RU"/>
        </w:rPr>
        <w:t>Кодекс</w:t>
      </w:r>
      <w:r w:rsidR="007D1CD2">
        <w:rPr>
          <w:rFonts w:eastAsia="Times New Roman" w:cs="Times New Roman"/>
          <w:sz w:val="24"/>
          <w:szCs w:val="24"/>
          <w:lang w:eastAsia="ru-RU"/>
        </w:rPr>
        <w:t>а</w:t>
      </w:r>
      <w:r w:rsidR="007D1CD2" w:rsidRPr="007D1CD2">
        <w:rPr>
          <w:rFonts w:eastAsia="Times New Roman" w:cs="Times New Roman"/>
          <w:sz w:val="24"/>
          <w:szCs w:val="24"/>
          <w:lang w:eastAsia="ru-RU"/>
        </w:rPr>
        <w:t xml:space="preserve"> Российской Федерации об административных правонарушениях</w:t>
      </w:r>
      <w:r w:rsidR="00A401C8">
        <w:rPr>
          <w:rFonts w:eastAsia="Times New Roman" w:cs="Times New Roman"/>
          <w:sz w:val="24"/>
          <w:szCs w:val="24"/>
          <w:lang w:eastAsia="ru-RU"/>
        </w:rPr>
        <w:t xml:space="preserve"> (далее – КоАП </w:t>
      </w:r>
      <w:r w:rsidR="007D1CD2">
        <w:rPr>
          <w:rFonts w:eastAsia="Times New Roman" w:cs="Times New Roman"/>
          <w:sz w:val="24"/>
          <w:szCs w:val="24"/>
          <w:lang w:eastAsia="ru-RU"/>
        </w:rPr>
        <w:t>РФ)</w:t>
      </w:r>
      <w:r w:rsidR="002907F2" w:rsidRPr="00A97941">
        <w:rPr>
          <w:rFonts w:eastAsia="Times New Roman" w:cs="Times New Roman"/>
          <w:sz w:val="24"/>
          <w:szCs w:val="24"/>
          <w:lang w:eastAsia="ru-RU"/>
        </w:rPr>
        <w:t>, а именно неиспользование земел</w:t>
      </w:r>
      <w:r w:rsidR="006B3A8A" w:rsidRPr="00A97941">
        <w:rPr>
          <w:rFonts w:eastAsia="Times New Roman" w:cs="Times New Roman"/>
          <w:sz w:val="24"/>
          <w:szCs w:val="24"/>
          <w:lang w:eastAsia="ru-RU"/>
        </w:rPr>
        <w:t xml:space="preserve">ьного участка, предназначенного в том числе для </w:t>
      </w:r>
      <w:r w:rsidR="002907F2" w:rsidRPr="00A97941">
        <w:rPr>
          <w:rFonts w:eastAsia="Times New Roman" w:cs="Times New Roman"/>
          <w:sz w:val="24"/>
          <w:szCs w:val="24"/>
          <w:lang w:eastAsia="ru-RU"/>
        </w:rPr>
        <w:t>садоводства,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r w:rsidR="006B3A8A" w:rsidRPr="00A97941">
        <w:rPr>
          <w:rFonts w:eastAsia="Times New Roman" w:cs="Times New Roman"/>
          <w:sz w:val="24"/>
          <w:szCs w:val="24"/>
          <w:lang w:eastAsia="ru-RU"/>
        </w:rPr>
        <w:t>.</w:t>
      </w:r>
    </w:p>
    <w:p w14:paraId="53BD9965" w14:textId="5D05B4FC" w:rsidR="0001383A" w:rsidRPr="00A97941" w:rsidRDefault="002C5753" w:rsidP="00120075">
      <w:pPr>
        <w:rPr>
          <w:rFonts w:eastAsia="Times New Roman" w:cs="Times New Roman"/>
          <w:sz w:val="24"/>
          <w:szCs w:val="24"/>
          <w:lang w:eastAsia="ru-RU"/>
        </w:rPr>
      </w:pPr>
      <w:r>
        <w:rPr>
          <w:rFonts w:eastAsia="Times New Roman" w:cs="Times New Roman"/>
          <w:sz w:val="24"/>
          <w:szCs w:val="24"/>
          <w:lang w:eastAsia="ru-RU"/>
        </w:rPr>
        <w:t>Обратим внимание, что ЗК </w:t>
      </w:r>
      <w:r w:rsidR="0001383A" w:rsidRPr="00A97941">
        <w:rPr>
          <w:rFonts w:eastAsia="Times New Roman" w:cs="Times New Roman"/>
          <w:sz w:val="24"/>
          <w:szCs w:val="24"/>
          <w:lang w:eastAsia="ru-RU"/>
        </w:rPr>
        <w:t>РФ был дополнен ст. 85.1, ст. 23 Закона № 217-ФЗ была дополнена ч. 5 (как и</w:t>
      </w:r>
      <w:r>
        <w:rPr>
          <w:rFonts w:eastAsia="Times New Roman" w:cs="Times New Roman"/>
          <w:sz w:val="24"/>
          <w:szCs w:val="24"/>
          <w:lang w:eastAsia="ru-RU"/>
        </w:rPr>
        <w:t xml:space="preserve"> исключение из </w:t>
      </w:r>
      <w:proofErr w:type="spellStart"/>
      <w:r>
        <w:rPr>
          <w:rFonts w:eastAsia="Times New Roman" w:cs="Times New Roman"/>
          <w:sz w:val="24"/>
          <w:szCs w:val="24"/>
          <w:lang w:eastAsia="ru-RU"/>
        </w:rPr>
        <w:t>абз</w:t>
      </w:r>
      <w:proofErr w:type="spellEnd"/>
      <w:r>
        <w:rPr>
          <w:rFonts w:eastAsia="Times New Roman" w:cs="Times New Roman"/>
          <w:sz w:val="24"/>
          <w:szCs w:val="24"/>
          <w:lang w:eastAsia="ru-RU"/>
        </w:rPr>
        <w:t>. 5 ст. 42 ЗК </w:t>
      </w:r>
      <w:r w:rsidR="0001383A" w:rsidRPr="00A97941">
        <w:rPr>
          <w:rFonts w:eastAsia="Times New Roman" w:cs="Times New Roman"/>
          <w:sz w:val="24"/>
          <w:szCs w:val="24"/>
          <w:lang w:eastAsia="ru-RU"/>
        </w:rPr>
        <w:t>РФ слов «в случаях, если сроки освоения земельных участков предусмотрены договорами») Федеральным законом от 08.08.2024 № 307-ФЗ</w:t>
      </w:r>
      <w:r w:rsidR="00550B14">
        <w:rPr>
          <w:rFonts w:eastAsia="Times New Roman" w:cs="Times New Roman"/>
          <w:sz w:val="24"/>
          <w:szCs w:val="24"/>
          <w:lang w:eastAsia="ru-RU"/>
        </w:rPr>
        <w:t xml:space="preserve"> «</w:t>
      </w:r>
      <w:r w:rsidR="00550B14" w:rsidRPr="00550B14">
        <w:rPr>
          <w:rFonts w:eastAsia="Times New Roman" w:cs="Times New Roman"/>
          <w:sz w:val="24"/>
          <w:szCs w:val="24"/>
          <w:lang w:eastAsia="ru-RU"/>
        </w:rPr>
        <w:t>О внесении изменений в Земельный кодек</w:t>
      </w:r>
      <w:r w:rsidR="00550B14">
        <w:rPr>
          <w:rFonts w:eastAsia="Times New Roman" w:cs="Times New Roman"/>
          <w:sz w:val="24"/>
          <w:szCs w:val="24"/>
          <w:lang w:eastAsia="ru-RU"/>
        </w:rPr>
        <w:t>с Российской Федерации и статью 23 Федерального закона «</w:t>
      </w:r>
      <w:r w:rsidR="00550B14" w:rsidRPr="00550B14">
        <w:rPr>
          <w:rFonts w:eastAsia="Times New Roman" w:cs="Times New Roman"/>
          <w:sz w:val="24"/>
          <w:szCs w:val="24"/>
          <w:lang w:eastAsia="ru-RU"/>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550B14">
        <w:rPr>
          <w:rFonts w:eastAsia="Times New Roman" w:cs="Times New Roman"/>
          <w:sz w:val="24"/>
          <w:szCs w:val="24"/>
          <w:lang w:eastAsia="ru-RU"/>
        </w:rPr>
        <w:t>» (далее – Закон № 307-ФЗ)</w:t>
      </w:r>
      <w:r w:rsidR="0001383A" w:rsidRPr="00A97941">
        <w:rPr>
          <w:rFonts w:eastAsia="Times New Roman" w:cs="Times New Roman"/>
          <w:sz w:val="24"/>
          <w:szCs w:val="24"/>
          <w:lang w:eastAsia="ru-RU"/>
        </w:rPr>
        <w:t xml:space="preserve"> (обратим внимание, что изменения вступили в силу с 01</w:t>
      </w:r>
      <w:r w:rsidR="00A207B5">
        <w:rPr>
          <w:rFonts w:eastAsia="Times New Roman" w:cs="Times New Roman"/>
          <w:sz w:val="24"/>
          <w:szCs w:val="24"/>
          <w:lang w:eastAsia="ru-RU"/>
        </w:rPr>
        <w:t>.03.2025). Как было отмечено КС </w:t>
      </w:r>
      <w:r w:rsidR="0001383A" w:rsidRPr="00A97941">
        <w:rPr>
          <w:rFonts w:eastAsia="Times New Roman" w:cs="Times New Roman"/>
          <w:sz w:val="24"/>
          <w:szCs w:val="24"/>
          <w:lang w:eastAsia="ru-RU"/>
        </w:rPr>
        <w:t>РФ, это подтверждает то обстоятельство, что ранее вопрос об обязанности по использованию в течение определенного срока земельного участка, предназначенного в том числе для садоводства, не был надлежаще урегулирован. В условиях отсутствия в законодательном регулировании прямого, ясного и недвусмысленного указания на обязанность использовать земельный участок, предназначенный в том числе для садоводства, в соответствующих целях в течение определенного срока – притом что во всяком случае в качестве такого указания не м</w:t>
      </w:r>
      <w:r w:rsidR="00762156">
        <w:rPr>
          <w:rFonts w:eastAsia="Times New Roman" w:cs="Times New Roman"/>
          <w:sz w:val="24"/>
          <w:szCs w:val="24"/>
          <w:lang w:eastAsia="ru-RU"/>
        </w:rPr>
        <w:t>ожет рассматриваться ст. 284 ГК </w:t>
      </w:r>
      <w:r w:rsidR="0001383A" w:rsidRPr="00A97941">
        <w:rPr>
          <w:rFonts w:eastAsia="Times New Roman" w:cs="Times New Roman"/>
          <w:sz w:val="24"/>
          <w:szCs w:val="24"/>
          <w:lang w:eastAsia="ru-RU"/>
        </w:rPr>
        <w:t>РФ, которая рассматривалась правоприменительными органами, как это следует из конкретных дел заявителей и иной схожей правоприменительной практики, в качестве регулятивной, взаи</w:t>
      </w:r>
      <w:r w:rsidR="00A401C8">
        <w:rPr>
          <w:rFonts w:eastAsia="Times New Roman" w:cs="Times New Roman"/>
          <w:sz w:val="24"/>
          <w:szCs w:val="24"/>
          <w:lang w:eastAsia="ru-RU"/>
        </w:rPr>
        <w:t>мосвязанной с ч. 3 ст. 8.8 КоАП </w:t>
      </w:r>
      <w:r w:rsidR="0001383A" w:rsidRPr="00A97941">
        <w:rPr>
          <w:rFonts w:eastAsia="Times New Roman" w:cs="Times New Roman"/>
          <w:sz w:val="24"/>
          <w:szCs w:val="24"/>
          <w:lang w:eastAsia="ru-RU"/>
        </w:rPr>
        <w:t>РФ для целей применения административной ответственности и устанавливающей срок исполнения соответствующей обязанности,</w:t>
      </w:r>
      <w:r w:rsidR="00A401C8">
        <w:rPr>
          <w:rFonts w:eastAsia="Times New Roman" w:cs="Times New Roman"/>
          <w:sz w:val="24"/>
          <w:szCs w:val="24"/>
          <w:lang w:eastAsia="ru-RU"/>
        </w:rPr>
        <w:t xml:space="preserve"> – применение ч. 3 ст. 8.8 КоАП </w:t>
      </w:r>
      <w:r w:rsidR="0001383A" w:rsidRPr="00A97941">
        <w:rPr>
          <w:rFonts w:eastAsia="Times New Roman" w:cs="Times New Roman"/>
          <w:sz w:val="24"/>
          <w:szCs w:val="24"/>
          <w:lang w:eastAsia="ru-RU"/>
        </w:rPr>
        <w:t>РФ, устанавливающей административную ответственность за неисполнение правообладателями земельных участков этой обязанности, приводит к возложению на них административной ответственности за деяние, которое в момент его совершения не признавалось правонарушением, что не согласуется с принципом равенства и справедливости при применении мер публичного принуждения и тем самым приводит к несоразмерности административно-</w:t>
      </w:r>
      <w:proofErr w:type="spellStart"/>
      <w:r w:rsidR="0001383A" w:rsidRPr="00A97941">
        <w:rPr>
          <w:rFonts w:eastAsia="Times New Roman" w:cs="Times New Roman"/>
          <w:sz w:val="24"/>
          <w:szCs w:val="24"/>
          <w:lang w:eastAsia="ru-RU"/>
        </w:rPr>
        <w:t>деликтного</w:t>
      </w:r>
      <w:proofErr w:type="spellEnd"/>
      <w:r w:rsidR="0001383A" w:rsidRPr="00A97941">
        <w:rPr>
          <w:rFonts w:eastAsia="Times New Roman" w:cs="Times New Roman"/>
          <w:sz w:val="24"/>
          <w:szCs w:val="24"/>
          <w:lang w:eastAsia="ru-RU"/>
        </w:rPr>
        <w:t xml:space="preserve"> воздействия на общественные отношения, подрывает доверие к закону и действиям государства, в связи с чем вступает в противоречие с</w:t>
      </w:r>
      <w:r w:rsidR="00186985" w:rsidRPr="00A97941">
        <w:rPr>
          <w:rFonts w:eastAsia="Times New Roman" w:cs="Times New Roman"/>
          <w:sz w:val="24"/>
          <w:szCs w:val="24"/>
          <w:lang w:eastAsia="ru-RU"/>
        </w:rPr>
        <w:t>о</w:t>
      </w:r>
      <w:r w:rsidR="0001383A" w:rsidRPr="00A97941">
        <w:rPr>
          <w:rFonts w:eastAsia="Times New Roman" w:cs="Times New Roman"/>
          <w:sz w:val="24"/>
          <w:szCs w:val="24"/>
          <w:lang w:eastAsia="ru-RU"/>
        </w:rPr>
        <w:t xml:space="preserve"> ст. 18, ч. 1, 2 ст. 19 ч. 1 ст. 46, ч. 2 ст. 54, ч. 3 ст. 55 Конституции РФ (см. Постановление № 50</w:t>
      </w:r>
      <w:r w:rsidR="00636A09">
        <w:rPr>
          <w:rFonts w:eastAsia="Times New Roman" w:cs="Times New Roman"/>
          <w:sz w:val="24"/>
          <w:szCs w:val="24"/>
          <w:lang w:eastAsia="ru-RU"/>
        </w:rPr>
        <w:t>-П</w:t>
      </w:r>
      <w:r w:rsidR="0001383A" w:rsidRPr="00A97941">
        <w:rPr>
          <w:rFonts w:eastAsia="Times New Roman" w:cs="Times New Roman"/>
          <w:sz w:val="24"/>
          <w:szCs w:val="24"/>
          <w:lang w:eastAsia="ru-RU"/>
        </w:rPr>
        <w:t>). В пояснительной записке к законопроекту, на основе которого был принят Закон № 307-ФЗ, прямо указывалось на нерешенность в законодательстве вопроса о сроке, в течение которого правообладатель земельного участка (помимо участков из состава земель сельскохозяйственного назначения) должен начать его использовать. В результате внесенных изменений законодатель конкретизировал рассматриваемую правовую норму, установив трехлетний период и вводя понятие «освоение» земельного участка</w:t>
      </w:r>
    </w:p>
    <w:p w14:paraId="6D398C05" w14:textId="7CE2F06E" w:rsidR="0001383A" w:rsidRPr="00A97941" w:rsidRDefault="0001383A" w:rsidP="00120075">
      <w:pPr>
        <w:rPr>
          <w:rFonts w:eastAsia="Times New Roman" w:cs="Times New Roman"/>
          <w:sz w:val="24"/>
          <w:szCs w:val="24"/>
          <w:lang w:eastAsia="ru-RU"/>
        </w:rPr>
      </w:pPr>
      <w:r w:rsidRPr="00A97941">
        <w:rPr>
          <w:rFonts w:eastAsia="Times New Roman" w:cs="Times New Roman"/>
          <w:sz w:val="24"/>
          <w:szCs w:val="24"/>
          <w:lang w:eastAsia="ru-RU"/>
        </w:rPr>
        <w:lastRenderedPageBreak/>
        <w:t>Таким образом, принятие Закона № 307-ФЗ устранило препятствия д</w:t>
      </w:r>
      <w:r w:rsidR="00A401C8">
        <w:rPr>
          <w:rFonts w:eastAsia="Times New Roman" w:cs="Times New Roman"/>
          <w:sz w:val="24"/>
          <w:szCs w:val="24"/>
          <w:lang w:eastAsia="ru-RU"/>
        </w:rPr>
        <w:t>ля применения ч. 3 ст. 8.8 КоАП </w:t>
      </w:r>
      <w:r w:rsidRPr="00A97941">
        <w:rPr>
          <w:rFonts w:eastAsia="Times New Roman" w:cs="Times New Roman"/>
          <w:sz w:val="24"/>
          <w:szCs w:val="24"/>
          <w:lang w:eastAsia="ru-RU"/>
        </w:rPr>
        <w:t>РФ в том числе для садовых земельных участков.</w:t>
      </w:r>
    </w:p>
    <w:p w14:paraId="18DB9C0F" w14:textId="3F400A00" w:rsidR="009F0AA8" w:rsidRPr="00A97941" w:rsidRDefault="00D943C6" w:rsidP="00120075">
      <w:pPr>
        <w:rPr>
          <w:rFonts w:eastAsia="Times New Roman" w:cs="Times New Roman"/>
          <w:sz w:val="24"/>
          <w:szCs w:val="24"/>
          <w:lang w:eastAsia="ru-RU"/>
        </w:rPr>
      </w:pPr>
      <w:r w:rsidRPr="00A97941">
        <w:rPr>
          <w:rFonts w:eastAsia="Times New Roman" w:cs="Times New Roman"/>
          <w:sz w:val="24"/>
          <w:szCs w:val="24"/>
          <w:lang w:eastAsia="ru-RU"/>
        </w:rPr>
        <w:t>Утверждение признаков неиспользования земельных участков позволило обеспечить возможнос</w:t>
      </w:r>
      <w:r w:rsidR="00A401C8">
        <w:rPr>
          <w:rFonts w:eastAsia="Times New Roman" w:cs="Times New Roman"/>
          <w:sz w:val="24"/>
          <w:szCs w:val="24"/>
          <w:lang w:eastAsia="ru-RU"/>
        </w:rPr>
        <w:t>ть применения ч. 3 ст. 8.8 КоАП </w:t>
      </w:r>
      <w:r w:rsidRPr="00A97941">
        <w:rPr>
          <w:rFonts w:eastAsia="Times New Roman" w:cs="Times New Roman"/>
          <w:sz w:val="24"/>
          <w:szCs w:val="24"/>
          <w:lang w:eastAsia="ru-RU"/>
        </w:rPr>
        <w:t>РФ по делам о привлечении к административной ответственности за неиспользование земельного участка, предназначенного в том числе для садоводства, в указанных целях в случае, если обязанность по использованию такого земельного участка в течение установленного законом срока предусмотрена законом. На это</w:t>
      </w:r>
      <w:r w:rsidR="00A207B5">
        <w:rPr>
          <w:rFonts w:eastAsia="Times New Roman" w:cs="Times New Roman"/>
          <w:sz w:val="24"/>
          <w:szCs w:val="24"/>
          <w:lang w:eastAsia="ru-RU"/>
        </w:rPr>
        <w:t xml:space="preserve"> обстоятельство прямо указал КС </w:t>
      </w:r>
      <w:r w:rsidRPr="00A97941">
        <w:rPr>
          <w:rFonts w:eastAsia="Times New Roman" w:cs="Times New Roman"/>
          <w:sz w:val="24"/>
          <w:szCs w:val="24"/>
          <w:lang w:eastAsia="ru-RU"/>
        </w:rPr>
        <w:t>РФ, который обратил внимание на то, ч</w:t>
      </w:r>
      <w:r w:rsidR="00A401C8">
        <w:rPr>
          <w:rFonts w:eastAsia="Times New Roman" w:cs="Times New Roman"/>
          <w:sz w:val="24"/>
          <w:szCs w:val="24"/>
          <w:lang w:eastAsia="ru-RU"/>
        </w:rPr>
        <w:t>то применение ч. 3 ст. 8.8 КоАП </w:t>
      </w:r>
      <w:r w:rsidRPr="00A97941">
        <w:rPr>
          <w:rFonts w:eastAsia="Times New Roman" w:cs="Times New Roman"/>
          <w:sz w:val="24"/>
          <w:szCs w:val="24"/>
          <w:lang w:eastAsia="ru-RU"/>
        </w:rPr>
        <w:t>РФ было фактически заблокировано в связи с тем, что до 01.03.2025 отсутствовали основания для возбуждения дела об административном правонарушении, выразившемся в неиспользовании земельного участка в установленный законом срок</w:t>
      </w:r>
      <w:r w:rsidR="006626B2" w:rsidRPr="00A97941">
        <w:rPr>
          <w:rFonts w:eastAsia="Times New Roman" w:cs="Times New Roman"/>
          <w:sz w:val="24"/>
          <w:szCs w:val="24"/>
          <w:lang w:eastAsia="ru-RU"/>
        </w:rPr>
        <w:t xml:space="preserve"> (см. Постановление № 50</w:t>
      </w:r>
      <w:r w:rsidR="00636A09">
        <w:rPr>
          <w:rFonts w:eastAsia="Times New Roman" w:cs="Times New Roman"/>
          <w:sz w:val="24"/>
          <w:szCs w:val="24"/>
          <w:lang w:eastAsia="ru-RU"/>
        </w:rPr>
        <w:t>-П</w:t>
      </w:r>
      <w:r w:rsidR="006626B2" w:rsidRPr="00A97941">
        <w:rPr>
          <w:rFonts w:eastAsia="Times New Roman" w:cs="Times New Roman"/>
          <w:sz w:val="24"/>
          <w:szCs w:val="24"/>
          <w:lang w:eastAsia="ru-RU"/>
        </w:rPr>
        <w:t>)</w:t>
      </w:r>
      <w:r w:rsidRPr="00A97941">
        <w:rPr>
          <w:rFonts w:eastAsia="Times New Roman" w:cs="Times New Roman"/>
          <w:sz w:val="24"/>
          <w:szCs w:val="24"/>
          <w:lang w:eastAsia="ru-RU"/>
        </w:rPr>
        <w:t>. Кроме того, обеспечение возможнос</w:t>
      </w:r>
      <w:r w:rsidR="00A401C8">
        <w:rPr>
          <w:rFonts w:eastAsia="Times New Roman" w:cs="Times New Roman"/>
          <w:sz w:val="24"/>
          <w:szCs w:val="24"/>
          <w:lang w:eastAsia="ru-RU"/>
        </w:rPr>
        <w:t>ти применения ч. 3 ст. 8.8 КоАП </w:t>
      </w:r>
      <w:r w:rsidRPr="00A97941">
        <w:rPr>
          <w:rFonts w:eastAsia="Times New Roman" w:cs="Times New Roman"/>
          <w:sz w:val="24"/>
          <w:szCs w:val="24"/>
          <w:lang w:eastAsia="ru-RU"/>
        </w:rPr>
        <w:t xml:space="preserve">РФ является одной из причин принятия </w:t>
      </w:r>
      <w:r w:rsidR="00550B14">
        <w:rPr>
          <w:rFonts w:eastAsia="Times New Roman" w:cs="Times New Roman"/>
          <w:sz w:val="24"/>
          <w:szCs w:val="24"/>
          <w:lang w:eastAsia="ru-RU"/>
        </w:rPr>
        <w:t>Закона</w:t>
      </w:r>
      <w:r w:rsidRPr="00A97941">
        <w:rPr>
          <w:rFonts w:eastAsia="Times New Roman" w:cs="Times New Roman"/>
          <w:sz w:val="24"/>
          <w:szCs w:val="24"/>
          <w:lang w:eastAsia="ru-RU"/>
        </w:rPr>
        <w:t xml:space="preserve"> № 307-ФЗ.</w:t>
      </w:r>
    </w:p>
    <w:p w14:paraId="78D972E2" w14:textId="4D8E162F" w:rsidR="00B9417E" w:rsidRPr="00A97941" w:rsidRDefault="00F3519E" w:rsidP="00120075">
      <w:pPr>
        <w:rPr>
          <w:rFonts w:eastAsia="Times New Roman" w:cs="Times New Roman"/>
          <w:sz w:val="24"/>
          <w:szCs w:val="24"/>
          <w:lang w:eastAsia="ru-RU"/>
        </w:rPr>
      </w:pPr>
      <w:r w:rsidRPr="00A97941">
        <w:rPr>
          <w:rFonts w:eastAsia="Times New Roman" w:cs="Times New Roman"/>
          <w:sz w:val="24"/>
          <w:szCs w:val="24"/>
          <w:lang w:eastAsia="ru-RU"/>
        </w:rPr>
        <w:t>Что касается, рассматриваемого случая, то, как было указано выше:</w:t>
      </w:r>
    </w:p>
    <w:p w14:paraId="4E686C3F" w14:textId="0B9A9E47" w:rsidR="00F3519E" w:rsidRPr="00A97941" w:rsidRDefault="002C5753" w:rsidP="00120075">
      <w:pPr>
        <w:rPr>
          <w:rFonts w:eastAsia="Times New Roman" w:cs="Times New Roman"/>
          <w:sz w:val="24"/>
          <w:szCs w:val="24"/>
          <w:lang w:eastAsia="ru-RU"/>
        </w:rPr>
      </w:pPr>
      <w:r>
        <w:rPr>
          <w:rFonts w:eastAsia="Times New Roman" w:cs="Times New Roman"/>
          <w:sz w:val="24"/>
          <w:szCs w:val="24"/>
          <w:lang w:eastAsia="ru-RU"/>
        </w:rPr>
        <w:t>- </w:t>
      </w:r>
      <w:r w:rsidR="00066C36">
        <w:rPr>
          <w:rFonts w:eastAsia="Times New Roman" w:cs="Times New Roman"/>
          <w:sz w:val="24"/>
          <w:szCs w:val="24"/>
          <w:lang w:eastAsia="ru-RU"/>
        </w:rPr>
        <w:t>на основании</w:t>
      </w:r>
      <w:r>
        <w:rPr>
          <w:rFonts w:eastAsia="Times New Roman" w:cs="Times New Roman"/>
          <w:sz w:val="24"/>
          <w:szCs w:val="24"/>
          <w:lang w:eastAsia="ru-RU"/>
        </w:rPr>
        <w:t xml:space="preserve"> п. 4 ст. 85.1 ЗК </w:t>
      </w:r>
      <w:r w:rsidR="00F3519E" w:rsidRPr="00A97941">
        <w:rPr>
          <w:rFonts w:eastAsia="Times New Roman" w:cs="Times New Roman"/>
          <w:sz w:val="24"/>
          <w:szCs w:val="24"/>
          <w:lang w:eastAsia="ru-RU"/>
        </w:rPr>
        <w:t>РФ 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по общему правилу (за исключением случая, пр</w:t>
      </w:r>
      <w:r>
        <w:rPr>
          <w:rFonts w:eastAsia="Times New Roman" w:cs="Times New Roman"/>
          <w:sz w:val="24"/>
          <w:szCs w:val="24"/>
          <w:lang w:eastAsia="ru-RU"/>
        </w:rPr>
        <w:t>едусмотренного п. 3 ст. 85.1 ЗК </w:t>
      </w:r>
      <w:r w:rsidR="00F3519E" w:rsidRPr="00A97941">
        <w:rPr>
          <w:rFonts w:eastAsia="Times New Roman" w:cs="Times New Roman"/>
          <w:sz w:val="24"/>
          <w:szCs w:val="24"/>
          <w:lang w:eastAsia="ru-RU"/>
        </w:rPr>
        <w:t>РФ, который не применим к рассматриваемой ситуации) не позднее трех лет с указанной даты;</w:t>
      </w:r>
    </w:p>
    <w:p w14:paraId="091DCBC3" w14:textId="361CC462" w:rsidR="00F3519E" w:rsidRPr="00A97941" w:rsidRDefault="00186985" w:rsidP="00120075">
      <w:pPr>
        <w:rPr>
          <w:rFonts w:eastAsia="Times New Roman" w:cs="Times New Roman"/>
          <w:sz w:val="24"/>
          <w:szCs w:val="24"/>
          <w:lang w:eastAsia="ru-RU"/>
        </w:rPr>
      </w:pPr>
      <w:r w:rsidRPr="00A97941">
        <w:rPr>
          <w:rFonts w:eastAsia="Times New Roman" w:cs="Times New Roman"/>
          <w:sz w:val="24"/>
          <w:szCs w:val="24"/>
          <w:lang w:eastAsia="ru-RU"/>
        </w:rPr>
        <w:t>- </w:t>
      </w:r>
      <w:r w:rsidR="00066C36">
        <w:rPr>
          <w:rFonts w:eastAsia="Times New Roman" w:cs="Times New Roman"/>
          <w:sz w:val="24"/>
          <w:szCs w:val="24"/>
          <w:lang w:eastAsia="ru-RU"/>
        </w:rPr>
        <w:t>в силу</w:t>
      </w:r>
      <w:r w:rsidR="002C5753">
        <w:rPr>
          <w:rFonts w:eastAsia="Times New Roman" w:cs="Times New Roman"/>
          <w:sz w:val="24"/>
          <w:szCs w:val="24"/>
          <w:lang w:eastAsia="ru-RU"/>
        </w:rPr>
        <w:t xml:space="preserve"> п. 2 ст. 85.1 ЗК </w:t>
      </w:r>
      <w:r w:rsidR="00F3519E" w:rsidRPr="00A97941">
        <w:rPr>
          <w:rFonts w:eastAsia="Times New Roman" w:cs="Times New Roman"/>
          <w:sz w:val="24"/>
          <w:szCs w:val="24"/>
          <w:lang w:eastAsia="ru-RU"/>
        </w:rPr>
        <w:t>РФ срок освоения земельного участка из состава земель населенных пунктов по общему правилу (за исключением случа</w:t>
      </w:r>
      <w:r w:rsidR="002C5753">
        <w:rPr>
          <w:rFonts w:eastAsia="Times New Roman" w:cs="Times New Roman"/>
          <w:sz w:val="24"/>
          <w:szCs w:val="24"/>
          <w:lang w:eastAsia="ru-RU"/>
        </w:rPr>
        <w:t>ев, предусмотренных ст. 85.1 ЗК </w:t>
      </w:r>
      <w:r w:rsidR="00F3519E" w:rsidRPr="00A97941">
        <w:rPr>
          <w:rFonts w:eastAsia="Times New Roman" w:cs="Times New Roman"/>
          <w:sz w:val="24"/>
          <w:szCs w:val="24"/>
          <w:lang w:eastAsia="ru-RU"/>
        </w:rPr>
        <w:t>РФ, которые не применимы к рассматриваемой ситуации) составляет три года, в силу чего срок освоения рассматриваемого садового земельного участка составляет три года.</w:t>
      </w:r>
    </w:p>
    <w:p w14:paraId="2C251DD1" w14:textId="42CA4A4F" w:rsidR="00F3519E" w:rsidRPr="00A97941" w:rsidRDefault="006473F6" w:rsidP="00120075">
      <w:pPr>
        <w:rPr>
          <w:rFonts w:eastAsia="Times New Roman" w:cs="Times New Roman"/>
          <w:sz w:val="24"/>
          <w:szCs w:val="24"/>
          <w:lang w:eastAsia="ru-RU"/>
        </w:rPr>
      </w:pPr>
      <w:proofErr w:type="gramStart"/>
      <w:r w:rsidRPr="00A97941">
        <w:rPr>
          <w:rFonts w:eastAsia="Times New Roman" w:cs="Times New Roman"/>
          <w:sz w:val="24"/>
          <w:szCs w:val="24"/>
          <w:lang w:eastAsia="ru-RU"/>
        </w:rPr>
        <w:t>Таким образом, состав правонарушения, пре</w:t>
      </w:r>
      <w:r w:rsidR="00A401C8">
        <w:rPr>
          <w:rFonts w:eastAsia="Times New Roman" w:cs="Times New Roman"/>
          <w:sz w:val="24"/>
          <w:szCs w:val="24"/>
          <w:lang w:eastAsia="ru-RU"/>
        </w:rPr>
        <w:t>дусмотренного ч. 3 ст. 8.8 КоАП </w:t>
      </w:r>
      <w:r w:rsidRPr="00A97941">
        <w:rPr>
          <w:rFonts w:eastAsia="Times New Roman" w:cs="Times New Roman"/>
          <w:sz w:val="24"/>
          <w:szCs w:val="24"/>
          <w:lang w:eastAsia="ru-RU"/>
        </w:rPr>
        <w:t xml:space="preserve">РФ, отсутствует ввиду того, что, как было указано выше, срок освоения рассматриваемого садового земельного участка с </w:t>
      </w:r>
      <w:r w:rsidR="00D77740" w:rsidRPr="00A97941">
        <w:rPr>
          <w:rFonts w:eastAsia="Times New Roman" w:cs="Times New Roman"/>
          <w:sz w:val="24"/>
          <w:szCs w:val="24"/>
          <w:lang w:eastAsia="ru-RU"/>
        </w:rPr>
        <w:t>24.04.2025 по 23.04.2028, в силу чего землепользов</w:t>
      </w:r>
      <w:r w:rsidR="002C5753">
        <w:rPr>
          <w:rFonts w:eastAsia="Times New Roman" w:cs="Times New Roman"/>
          <w:sz w:val="24"/>
          <w:szCs w:val="24"/>
          <w:lang w:eastAsia="ru-RU"/>
        </w:rPr>
        <w:t xml:space="preserve">атель </w:t>
      </w:r>
      <w:r w:rsidR="00066C36">
        <w:rPr>
          <w:rFonts w:eastAsia="Times New Roman" w:cs="Times New Roman"/>
          <w:sz w:val="24"/>
          <w:szCs w:val="24"/>
          <w:lang w:eastAsia="ru-RU"/>
        </w:rPr>
        <w:t>в соответствии с</w:t>
      </w:r>
      <w:r w:rsidR="002C5753">
        <w:rPr>
          <w:rFonts w:eastAsia="Times New Roman" w:cs="Times New Roman"/>
          <w:sz w:val="24"/>
          <w:szCs w:val="24"/>
          <w:lang w:eastAsia="ru-RU"/>
        </w:rPr>
        <w:t xml:space="preserve"> п. 4 ст. 85.1 ЗК </w:t>
      </w:r>
      <w:r w:rsidR="00D77740" w:rsidRPr="00A97941">
        <w:rPr>
          <w:rFonts w:eastAsia="Times New Roman" w:cs="Times New Roman"/>
          <w:sz w:val="24"/>
          <w:szCs w:val="24"/>
          <w:lang w:eastAsia="ru-RU"/>
        </w:rPr>
        <w:t>РФ еще не приступил к использованию этого земельного участка в соответствии с его целевым назначением и разрешенным использованием.</w:t>
      </w:r>
      <w:proofErr w:type="gramEnd"/>
    </w:p>
    <w:p w14:paraId="66939123" w14:textId="55448BEF" w:rsidR="00B9417E" w:rsidRPr="00A97941" w:rsidRDefault="00B9417E" w:rsidP="00120075">
      <w:pPr>
        <w:rPr>
          <w:rFonts w:eastAsia="Times New Roman" w:cs="Times New Roman"/>
          <w:sz w:val="24"/>
          <w:szCs w:val="24"/>
          <w:lang w:eastAsia="ru-RU"/>
        </w:rPr>
      </w:pPr>
      <w:r w:rsidRPr="00A97941">
        <w:rPr>
          <w:rFonts w:eastAsia="Times New Roman" w:cs="Times New Roman"/>
          <w:sz w:val="24"/>
          <w:szCs w:val="24"/>
          <w:lang w:eastAsia="ru-RU"/>
        </w:rPr>
        <w:t>Подводя итог</w:t>
      </w:r>
      <w:r w:rsidR="0025622D" w:rsidRPr="00A97941">
        <w:rPr>
          <w:rFonts w:eastAsia="Times New Roman" w:cs="Times New Roman"/>
          <w:sz w:val="24"/>
          <w:szCs w:val="24"/>
          <w:lang w:eastAsia="ru-RU"/>
        </w:rPr>
        <w:t>и</w:t>
      </w:r>
      <w:r w:rsidRPr="00A97941">
        <w:rPr>
          <w:rFonts w:eastAsia="Times New Roman" w:cs="Times New Roman"/>
          <w:sz w:val="24"/>
          <w:szCs w:val="24"/>
          <w:lang w:eastAsia="ru-RU"/>
        </w:rPr>
        <w:t xml:space="preserve"> вышесказанному</w:t>
      </w:r>
      <w:r w:rsidR="00996525" w:rsidRPr="00A97941">
        <w:rPr>
          <w:rFonts w:eastAsia="Times New Roman" w:cs="Times New Roman"/>
          <w:sz w:val="24"/>
          <w:szCs w:val="24"/>
          <w:lang w:eastAsia="ru-RU"/>
        </w:rPr>
        <w:t xml:space="preserve"> отметим, что</w:t>
      </w:r>
      <w:r w:rsidRPr="00A97941">
        <w:rPr>
          <w:rFonts w:eastAsia="Times New Roman" w:cs="Times New Roman"/>
          <w:sz w:val="24"/>
          <w:szCs w:val="24"/>
          <w:lang w:eastAsia="ru-RU"/>
        </w:rPr>
        <w:t>:</w:t>
      </w:r>
    </w:p>
    <w:p w14:paraId="329C1BB9" w14:textId="499AE3E7" w:rsidR="00B9417E" w:rsidRPr="00A97941" w:rsidRDefault="00996525" w:rsidP="00120075">
      <w:pPr>
        <w:pStyle w:val="ac"/>
        <w:numPr>
          <w:ilvl w:val="0"/>
          <w:numId w:val="2"/>
        </w:numPr>
        <w:tabs>
          <w:tab w:val="left" w:pos="993"/>
        </w:tabs>
        <w:ind w:left="0" w:firstLine="709"/>
        <w:rPr>
          <w:rFonts w:cs="Times New Roman"/>
          <w:sz w:val="24"/>
          <w:szCs w:val="24"/>
        </w:rPr>
      </w:pPr>
      <w:r w:rsidRPr="00A97941">
        <w:rPr>
          <w:rFonts w:cs="Times New Roman"/>
          <w:sz w:val="24"/>
          <w:szCs w:val="24"/>
        </w:rPr>
        <w:t>в рассматриваемом случае изъятие земельного участка ввиду неиспользования не представляется возможным;</w:t>
      </w:r>
    </w:p>
    <w:p w14:paraId="5625F9C5" w14:textId="45635FA5" w:rsidR="00996525" w:rsidRPr="00A97941" w:rsidRDefault="00996525" w:rsidP="00120075">
      <w:pPr>
        <w:pStyle w:val="ac"/>
        <w:numPr>
          <w:ilvl w:val="0"/>
          <w:numId w:val="2"/>
        </w:numPr>
        <w:tabs>
          <w:tab w:val="left" w:pos="993"/>
        </w:tabs>
        <w:ind w:left="0" w:firstLine="709"/>
        <w:rPr>
          <w:rFonts w:cs="Times New Roman"/>
          <w:sz w:val="24"/>
          <w:szCs w:val="24"/>
        </w:rPr>
      </w:pPr>
      <w:r w:rsidRPr="00A97941">
        <w:rPr>
          <w:rFonts w:cs="Times New Roman"/>
          <w:sz w:val="24"/>
          <w:szCs w:val="24"/>
        </w:rPr>
        <w:t>состав административного правонарушения данных действий (бездействия) отсутствует;</w:t>
      </w:r>
    </w:p>
    <w:p w14:paraId="10591463" w14:textId="31A83126" w:rsidR="00996525" w:rsidRPr="00A97941" w:rsidRDefault="00996525" w:rsidP="00120075">
      <w:pPr>
        <w:pStyle w:val="ac"/>
        <w:numPr>
          <w:ilvl w:val="0"/>
          <w:numId w:val="2"/>
        </w:numPr>
        <w:tabs>
          <w:tab w:val="left" w:pos="993"/>
        </w:tabs>
        <w:ind w:left="0" w:firstLine="709"/>
        <w:rPr>
          <w:rFonts w:cs="Times New Roman"/>
          <w:sz w:val="24"/>
          <w:szCs w:val="24"/>
        </w:rPr>
      </w:pPr>
      <w:r w:rsidRPr="00A97941">
        <w:rPr>
          <w:rFonts w:cs="Times New Roman"/>
          <w:sz w:val="24"/>
          <w:szCs w:val="24"/>
        </w:rPr>
        <w:t>срок освоения земельного участка данной категории составляет три года.</w:t>
      </w:r>
    </w:p>
    <w:p w14:paraId="7E8720EC" w14:textId="6E125D79" w:rsidR="00B9417E" w:rsidRPr="00A97941" w:rsidRDefault="00B9417E" w:rsidP="00120075">
      <w:pPr>
        <w:rPr>
          <w:rFonts w:eastAsia="Times New Roman" w:cs="Times New Roman"/>
          <w:sz w:val="24"/>
          <w:szCs w:val="24"/>
          <w:lang w:eastAsia="ru-RU"/>
        </w:rPr>
      </w:pPr>
      <w:r w:rsidRPr="00A97941">
        <w:rPr>
          <w:rFonts w:eastAsia="Times New Roman" w:cs="Times New Roman"/>
          <w:sz w:val="24"/>
          <w:szCs w:val="24"/>
          <w:lang w:eastAsia="ru-RU"/>
        </w:rPr>
        <w:t>Дополнительно отметим, что</w:t>
      </w:r>
      <w:r w:rsidR="00DB1F4A">
        <w:rPr>
          <w:rFonts w:eastAsia="Times New Roman" w:cs="Times New Roman"/>
          <w:sz w:val="24"/>
          <w:szCs w:val="24"/>
          <w:lang w:eastAsia="ru-RU"/>
        </w:rPr>
        <w:t>,</w:t>
      </w:r>
      <w:r w:rsidRPr="00A97941">
        <w:rPr>
          <w:rFonts w:eastAsia="Times New Roman" w:cs="Times New Roman"/>
          <w:sz w:val="24"/>
          <w:szCs w:val="24"/>
          <w:lang w:eastAsia="ru-RU"/>
        </w:rPr>
        <w:t xml:space="preserve"> по нашему мнению</w:t>
      </w:r>
      <w:r w:rsidR="00DB1F4A">
        <w:rPr>
          <w:rFonts w:eastAsia="Times New Roman" w:cs="Times New Roman"/>
          <w:sz w:val="24"/>
          <w:szCs w:val="24"/>
          <w:lang w:eastAsia="ru-RU"/>
        </w:rPr>
        <w:t>,</w:t>
      </w:r>
      <w:r w:rsidRPr="00A97941">
        <w:rPr>
          <w:rFonts w:eastAsia="Times New Roman" w:cs="Times New Roman"/>
          <w:sz w:val="24"/>
          <w:szCs w:val="24"/>
          <w:lang w:eastAsia="ru-RU"/>
        </w:rPr>
        <w:t xml:space="preserve"> помимо явной цели преодоления правовой неопределенности законодатель при внесении </w:t>
      </w:r>
      <w:r w:rsidR="005374D8" w:rsidRPr="00A97941">
        <w:rPr>
          <w:rFonts w:eastAsia="Times New Roman" w:cs="Times New Roman"/>
          <w:sz w:val="24"/>
          <w:szCs w:val="24"/>
          <w:lang w:eastAsia="ru-RU"/>
        </w:rPr>
        <w:t>вышеуказанных изменений, которые вступили в силу с 01.03.2025,</w:t>
      </w:r>
      <w:r w:rsidRPr="00A97941">
        <w:rPr>
          <w:rFonts w:eastAsia="Times New Roman" w:cs="Times New Roman"/>
          <w:sz w:val="24"/>
          <w:szCs w:val="24"/>
          <w:lang w:eastAsia="ru-RU"/>
        </w:rPr>
        <w:t xml:space="preserve"> стремился добиться от правообладателей именно использования садовых земельных участков по назначению, точнее – не прекращать использование таких земельных участков и не до</w:t>
      </w:r>
      <w:r w:rsidR="00A207B5">
        <w:rPr>
          <w:rFonts w:eastAsia="Times New Roman" w:cs="Times New Roman"/>
          <w:sz w:val="24"/>
          <w:szCs w:val="24"/>
          <w:lang w:eastAsia="ru-RU"/>
        </w:rPr>
        <w:t>пускать их захламления. Так, КС </w:t>
      </w:r>
      <w:r w:rsidRPr="00A97941">
        <w:rPr>
          <w:rFonts w:eastAsia="Times New Roman" w:cs="Times New Roman"/>
          <w:sz w:val="24"/>
          <w:szCs w:val="24"/>
          <w:lang w:eastAsia="ru-RU"/>
        </w:rPr>
        <w:t>РФ прямо указывал, что неиспользование земельного участка по назначению повышает риск «его захламления, зарастания сорными растениями и подобных явлений», что затрагивает интересы правообладателей соседних участков (см. Постановление № 50</w:t>
      </w:r>
      <w:r w:rsidR="00636A09">
        <w:rPr>
          <w:rFonts w:eastAsia="Times New Roman" w:cs="Times New Roman"/>
          <w:sz w:val="24"/>
          <w:szCs w:val="24"/>
          <w:lang w:eastAsia="ru-RU"/>
        </w:rPr>
        <w:t>-П</w:t>
      </w:r>
      <w:r w:rsidRPr="00A97941">
        <w:rPr>
          <w:rFonts w:eastAsia="Times New Roman" w:cs="Times New Roman"/>
          <w:sz w:val="24"/>
          <w:szCs w:val="24"/>
          <w:lang w:eastAsia="ru-RU"/>
        </w:rPr>
        <w:t>).</w:t>
      </w:r>
    </w:p>
    <w:sectPr w:rsidR="00B9417E" w:rsidRPr="00A97941" w:rsidSect="008617B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35C97"/>
    <w:multiLevelType w:val="hybridMultilevel"/>
    <w:tmpl w:val="C78823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10299F"/>
    <w:multiLevelType w:val="hybridMultilevel"/>
    <w:tmpl w:val="E4C859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DE"/>
    <w:rsid w:val="000001E8"/>
    <w:rsid w:val="000104DE"/>
    <w:rsid w:val="0001383A"/>
    <w:rsid w:val="00024034"/>
    <w:rsid w:val="000275E9"/>
    <w:rsid w:val="00031A13"/>
    <w:rsid w:val="00051020"/>
    <w:rsid w:val="000576A6"/>
    <w:rsid w:val="00066C36"/>
    <w:rsid w:val="00082F58"/>
    <w:rsid w:val="0009350E"/>
    <w:rsid w:val="00093B1F"/>
    <w:rsid w:val="00096877"/>
    <w:rsid w:val="000A08F3"/>
    <w:rsid w:val="000B0550"/>
    <w:rsid w:val="000E38C3"/>
    <w:rsid w:val="000E43CE"/>
    <w:rsid w:val="000F1F28"/>
    <w:rsid w:val="0011302F"/>
    <w:rsid w:val="00120075"/>
    <w:rsid w:val="00122A77"/>
    <w:rsid w:val="00122E68"/>
    <w:rsid w:val="00141FB7"/>
    <w:rsid w:val="001462EE"/>
    <w:rsid w:val="0017785F"/>
    <w:rsid w:val="00186985"/>
    <w:rsid w:val="0019265D"/>
    <w:rsid w:val="001960D4"/>
    <w:rsid w:val="001964E9"/>
    <w:rsid w:val="00197DC3"/>
    <w:rsid w:val="001B02D1"/>
    <w:rsid w:val="001B0E56"/>
    <w:rsid w:val="001D5BD6"/>
    <w:rsid w:val="00212298"/>
    <w:rsid w:val="00212A95"/>
    <w:rsid w:val="002528DC"/>
    <w:rsid w:val="0025622D"/>
    <w:rsid w:val="002836D2"/>
    <w:rsid w:val="002907F2"/>
    <w:rsid w:val="0029463D"/>
    <w:rsid w:val="00296777"/>
    <w:rsid w:val="002A4CD9"/>
    <w:rsid w:val="002C5753"/>
    <w:rsid w:val="002F33A0"/>
    <w:rsid w:val="00310730"/>
    <w:rsid w:val="00311B3F"/>
    <w:rsid w:val="0031367C"/>
    <w:rsid w:val="003143B2"/>
    <w:rsid w:val="0031683D"/>
    <w:rsid w:val="00317250"/>
    <w:rsid w:val="00320421"/>
    <w:rsid w:val="00342E35"/>
    <w:rsid w:val="00347095"/>
    <w:rsid w:val="003539BB"/>
    <w:rsid w:val="0036725D"/>
    <w:rsid w:val="00371940"/>
    <w:rsid w:val="003800E6"/>
    <w:rsid w:val="00381A2E"/>
    <w:rsid w:val="003A1663"/>
    <w:rsid w:val="003B18B0"/>
    <w:rsid w:val="003B576F"/>
    <w:rsid w:val="003F0C4E"/>
    <w:rsid w:val="003F4E1C"/>
    <w:rsid w:val="00423036"/>
    <w:rsid w:val="0043010B"/>
    <w:rsid w:val="0043609F"/>
    <w:rsid w:val="00451E44"/>
    <w:rsid w:val="004546FF"/>
    <w:rsid w:val="00457246"/>
    <w:rsid w:val="00462A17"/>
    <w:rsid w:val="004708CD"/>
    <w:rsid w:val="004768C3"/>
    <w:rsid w:val="00476BED"/>
    <w:rsid w:val="00477BEC"/>
    <w:rsid w:val="00487E3D"/>
    <w:rsid w:val="004922A1"/>
    <w:rsid w:val="004A4AE1"/>
    <w:rsid w:val="004B585A"/>
    <w:rsid w:val="004B61D6"/>
    <w:rsid w:val="004C0BCB"/>
    <w:rsid w:val="004D5A53"/>
    <w:rsid w:val="004F048E"/>
    <w:rsid w:val="005037E1"/>
    <w:rsid w:val="005077A2"/>
    <w:rsid w:val="005112EB"/>
    <w:rsid w:val="00517FB2"/>
    <w:rsid w:val="00530808"/>
    <w:rsid w:val="00534302"/>
    <w:rsid w:val="00534381"/>
    <w:rsid w:val="005374D8"/>
    <w:rsid w:val="005417CE"/>
    <w:rsid w:val="00550716"/>
    <w:rsid w:val="00550B14"/>
    <w:rsid w:val="00564375"/>
    <w:rsid w:val="00566E11"/>
    <w:rsid w:val="005A6655"/>
    <w:rsid w:val="005B479F"/>
    <w:rsid w:val="005B66A9"/>
    <w:rsid w:val="005E0770"/>
    <w:rsid w:val="005E1FF8"/>
    <w:rsid w:val="005E5043"/>
    <w:rsid w:val="00602DE8"/>
    <w:rsid w:val="00630223"/>
    <w:rsid w:val="00631206"/>
    <w:rsid w:val="00636A09"/>
    <w:rsid w:val="006453BB"/>
    <w:rsid w:val="006473F6"/>
    <w:rsid w:val="006626B2"/>
    <w:rsid w:val="00665C63"/>
    <w:rsid w:val="00674638"/>
    <w:rsid w:val="006906FC"/>
    <w:rsid w:val="006922E3"/>
    <w:rsid w:val="006934FC"/>
    <w:rsid w:val="006A49A8"/>
    <w:rsid w:val="006B3A8A"/>
    <w:rsid w:val="006C099D"/>
    <w:rsid w:val="006D0B1C"/>
    <w:rsid w:val="006D5F80"/>
    <w:rsid w:val="006E4FFD"/>
    <w:rsid w:val="006F4272"/>
    <w:rsid w:val="007057B8"/>
    <w:rsid w:val="00712383"/>
    <w:rsid w:val="00715581"/>
    <w:rsid w:val="00723FDD"/>
    <w:rsid w:val="00727CA4"/>
    <w:rsid w:val="00731F09"/>
    <w:rsid w:val="0073396A"/>
    <w:rsid w:val="00734645"/>
    <w:rsid w:val="00736A12"/>
    <w:rsid w:val="00740AA3"/>
    <w:rsid w:val="00751685"/>
    <w:rsid w:val="007566AC"/>
    <w:rsid w:val="00756D8B"/>
    <w:rsid w:val="00762156"/>
    <w:rsid w:val="00764154"/>
    <w:rsid w:val="007968C2"/>
    <w:rsid w:val="007A62AA"/>
    <w:rsid w:val="007B5DD1"/>
    <w:rsid w:val="007D1CD2"/>
    <w:rsid w:val="007D7BF7"/>
    <w:rsid w:val="007E7D02"/>
    <w:rsid w:val="007F0A60"/>
    <w:rsid w:val="007F258C"/>
    <w:rsid w:val="008067E0"/>
    <w:rsid w:val="008140D3"/>
    <w:rsid w:val="00814998"/>
    <w:rsid w:val="00842159"/>
    <w:rsid w:val="00842FAD"/>
    <w:rsid w:val="00856A30"/>
    <w:rsid w:val="008617B4"/>
    <w:rsid w:val="00865F15"/>
    <w:rsid w:val="0088007B"/>
    <w:rsid w:val="008B11BA"/>
    <w:rsid w:val="008B7E12"/>
    <w:rsid w:val="008C1040"/>
    <w:rsid w:val="008C1972"/>
    <w:rsid w:val="008C23F4"/>
    <w:rsid w:val="008C5190"/>
    <w:rsid w:val="008C61CB"/>
    <w:rsid w:val="008E0977"/>
    <w:rsid w:val="00903740"/>
    <w:rsid w:val="00903896"/>
    <w:rsid w:val="00910BA9"/>
    <w:rsid w:val="0092232C"/>
    <w:rsid w:val="009459A2"/>
    <w:rsid w:val="00955BBE"/>
    <w:rsid w:val="009623AB"/>
    <w:rsid w:val="009824D2"/>
    <w:rsid w:val="00986788"/>
    <w:rsid w:val="00992785"/>
    <w:rsid w:val="00996525"/>
    <w:rsid w:val="009A2154"/>
    <w:rsid w:val="009A663D"/>
    <w:rsid w:val="009C4D63"/>
    <w:rsid w:val="009D603A"/>
    <w:rsid w:val="009E3622"/>
    <w:rsid w:val="009F0AA8"/>
    <w:rsid w:val="00A158C2"/>
    <w:rsid w:val="00A171B3"/>
    <w:rsid w:val="00A17DB2"/>
    <w:rsid w:val="00A207B5"/>
    <w:rsid w:val="00A22C7D"/>
    <w:rsid w:val="00A22DC1"/>
    <w:rsid w:val="00A401C8"/>
    <w:rsid w:val="00A662B2"/>
    <w:rsid w:val="00A7318A"/>
    <w:rsid w:val="00A93C2C"/>
    <w:rsid w:val="00A97941"/>
    <w:rsid w:val="00AA2BA5"/>
    <w:rsid w:val="00AB2E45"/>
    <w:rsid w:val="00AB447D"/>
    <w:rsid w:val="00AD0F50"/>
    <w:rsid w:val="00AD2CAC"/>
    <w:rsid w:val="00AE2D1E"/>
    <w:rsid w:val="00AE6801"/>
    <w:rsid w:val="00AF21AE"/>
    <w:rsid w:val="00AF32A6"/>
    <w:rsid w:val="00B020C5"/>
    <w:rsid w:val="00B21BCC"/>
    <w:rsid w:val="00B35875"/>
    <w:rsid w:val="00B44913"/>
    <w:rsid w:val="00B55FC1"/>
    <w:rsid w:val="00B65B62"/>
    <w:rsid w:val="00B75E0F"/>
    <w:rsid w:val="00B8199B"/>
    <w:rsid w:val="00B9417E"/>
    <w:rsid w:val="00B963AC"/>
    <w:rsid w:val="00BC59F1"/>
    <w:rsid w:val="00BD0791"/>
    <w:rsid w:val="00BD4F3B"/>
    <w:rsid w:val="00BE1D24"/>
    <w:rsid w:val="00BF6DF9"/>
    <w:rsid w:val="00BF70C8"/>
    <w:rsid w:val="00BF7FBC"/>
    <w:rsid w:val="00C16BB4"/>
    <w:rsid w:val="00C23F4E"/>
    <w:rsid w:val="00C31095"/>
    <w:rsid w:val="00C409CD"/>
    <w:rsid w:val="00C42292"/>
    <w:rsid w:val="00C71247"/>
    <w:rsid w:val="00C73402"/>
    <w:rsid w:val="00C73C77"/>
    <w:rsid w:val="00C750D9"/>
    <w:rsid w:val="00C75526"/>
    <w:rsid w:val="00C87AB0"/>
    <w:rsid w:val="00C92E48"/>
    <w:rsid w:val="00CA6C86"/>
    <w:rsid w:val="00CB2058"/>
    <w:rsid w:val="00CC2323"/>
    <w:rsid w:val="00CD374D"/>
    <w:rsid w:val="00CE251F"/>
    <w:rsid w:val="00CE419E"/>
    <w:rsid w:val="00D07CB9"/>
    <w:rsid w:val="00D30BAE"/>
    <w:rsid w:val="00D51AEC"/>
    <w:rsid w:val="00D57919"/>
    <w:rsid w:val="00D60CF2"/>
    <w:rsid w:val="00D7174F"/>
    <w:rsid w:val="00D77740"/>
    <w:rsid w:val="00D82A55"/>
    <w:rsid w:val="00D93049"/>
    <w:rsid w:val="00D943C6"/>
    <w:rsid w:val="00D97987"/>
    <w:rsid w:val="00DB1F4A"/>
    <w:rsid w:val="00DB231B"/>
    <w:rsid w:val="00DC2236"/>
    <w:rsid w:val="00DD3777"/>
    <w:rsid w:val="00E01575"/>
    <w:rsid w:val="00E03FF6"/>
    <w:rsid w:val="00E10957"/>
    <w:rsid w:val="00E14B00"/>
    <w:rsid w:val="00E3170B"/>
    <w:rsid w:val="00E74091"/>
    <w:rsid w:val="00E76AA7"/>
    <w:rsid w:val="00E93B76"/>
    <w:rsid w:val="00E94D72"/>
    <w:rsid w:val="00E95599"/>
    <w:rsid w:val="00EA4BDC"/>
    <w:rsid w:val="00EC025E"/>
    <w:rsid w:val="00ED1FB5"/>
    <w:rsid w:val="00ED44BB"/>
    <w:rsid w:val="00EE5A6B"/>
    <w:rsid w:val="00EF106A"/>
    <w:rsid w:val="00EF2E05"/>
    <w:rsid w:val="00F00BE0"/>
    <w:rsid w:val="00F217AD"/>
    <w:rsid w:val="00F31F54"/>
    <w:rsid w:val="00F323B1"/>
    <w:rsid w:val="00F3519E"/>
    <w:rsid w:val="00F37FE5"/>
    <w:rsid w:val="00F72E46"/>
    <w:rsid w:val="00F761C0"/>
    <w:rsid w:val="00F77486"/>
    <w:rsid w:val="00F879CC"/>
    <w:rsid w:val="00FA5E37"/>
    <w:rsid w:val="00FB2C9D"/>
    <w:rsid w:val="00FB5C78"/>
    <w:rsid w:val="00FE5D20"/>
    <w:rsid w:val="00FE7781"/>
    <w:rsid w:val="00FF1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17B4"/>
    <w:pPr>
      <w:autoSpaceDE w:val="0"/>
      <w:autoSpaceDN w:val="0"/>
      <w:adjustRightInd w:val="0"/>
      <w:ind w:firstLine="0"/>
      <w:jc w:val="left"/>
    </w:pPr>
    <w:rPr>
      <w:rFonts w:ascii="Verdana" w:hAnsi="Verdana" w:cs="Verdana"/>
      <w:color w:val="000000"/>
      <w:sz w:val="24"/>
      <w:szCs w:val="24"/>
    </w:rPr>
  </w:style>
  <w:style w:type="paragraph" w:styleId="a3">
    <w:name w:val="Normal (Web)"/>
    <w:basedOn w:val="a"/>
    <w:uiPriority w:val="99"/>
    <w:unhideWhenUsed/>
    <w:rsid w:val="000F1F28"/>
    <w:pPr>
      <w:spacing w:before="100" w:beforeAutospacing="1" w:after="100" w:afterAutospacing="1"/>
      <w:ind w:firstLine="0"/>
      <w:jc w:val="left"/>
    </w:pPr>
    <w:rPr>
      <w:rFonts w:eastAsia="Times New Roman" w:cs="Times New Roman"/>
      <w:sz w:val="24"/>
      <w:szCs w:val="24"/>
      <w:lang w:eastAsia="ru-RU"/>
    </w:rPr>
  </w:style>
  <w:style w:type="character" w:styleId="a4">
    <w:name w:val="Hyperlink"/>
    <w:basedOn w:val="a0"/>
    <w:uiPriority w:val="99"/>
    <w:unhideWhenUsed/>
    <w:rsid w:val="00B020C5"/>
    <w:rPr>
      <w:color w:val="0563C1" w:themeColor="hyperlink"/>
      <w:u w:val="single"/>
    </w:rPr>
  </w:style>
  <w:style w:type="character" w:styleId="a5">
    <w:name w:val="annotation reference"/>
    <w:basedOn w:val="a0"/>
    <w:uiPriority w:val="99"/>
    <w:semiHidden/>
    <w:unhideWhenUsed/>
    <w:rsid w:val="009C4D63"/>
    <w:rPr>
      <w:sz w:val="16"/>
      <w:szCs w:val="16"/>
    </w:rPr>
  </w:style>
  <w:style w:type="paragraph" w:styleId="a6">
    <w:name w:val="annotation text"/>
    <w:basedOn w:val="a"/>
    <w:link w:val="a7"/>
    <w:uiPriority w:val="99"/>
    <w:semiHidden/>
    <w:unhideWhenUsed/>
    <w:rsid w:val="009C4D63"/>
    <w:rPr>
      <w:sz w:val="20"/>
      <w:szCs w:val="20"/>
    </w:rPr>
  </w:style>
  <w:style w:type="character" w:customStyle="1" w:styleId="a7">
    <w:name w:val="Текст примечания Знак"/>
    <w:basedOn w:val="a0"/>
    <w:link w:val="a6"/>
    <w:uiPriority w:val="99"/>
    <w:semiHidden/>
    <w:rsid w:val="009C4D63"/>
    <w:rPr>
      <w:sz w:val="20"/>
      <w:szCs w:val="20"/>
    </w:rPr>
  </w:style>
  <w:style w:type="paragraph" w:styleId="a8">
    <w:name w:val="annotation subject"/>
    <w:basedOn w:val="a6"/>
    <w:next w:val="a6"/>
    <w:link w:val="a9"/>
    <w:uiPriority w:val="99"/>
    <w:semiHidden/>
    <w:unhideWhenUsed/>
    <w:rsid w:val="009C4D63"/>
    <w:rPr>
      <w:b/>
      <w:bCs/>
    </w:rPr>
  </w:style>
  <w:style w:type="character" w:customStyle="1" w:styleId="a9">
    <w:name w:val="Тема примечания Знак"/>
    <w:basedOn w:val="a7"/>
    <w:link w:val="a8"/>
    <w:uiPriority w:val="99"/>
    <w:semiHidden/>
    <w:rsid w:val="009C4D63"/>
    <w:rPr>
      <w:b/>
      <w:bCs/>
      <w:sz w:val="20"/>
      <w:szCs w:val="20"/>
    </w:rPr>
  </w:style>
  <w:style w:type="paragraph" w:styleId="aa">
    <w:name w:val="Balloon Text"/>
    <w:basedOn w:val="a"/>
    <w:link w:val="ab"/>
    <w:uiPriority w:val="99"/>
    <w:semiHidden/>
    <w:unhideWhenUsed/>
    <w:rsid w:val="009C4D63"/>
    <w:rPr>
      <w:rFonts w:ascii="Segoe UI" w:hAnsi="Segoe UI" w:cs="Segoe UI"/>
      <w:sz w:val="18"/>
      <w:szCs w:val="18"/>
    </w:rPr>
  </w:style>
  <w:style w:type="character" w:customStyle="1" w:styleId="ab">
    <w:name w:val="Текст выноски Знак"/>
    <w:basedOn w:val="a0"/>
    <w:link w:val="aa"/>
    <w:uiPriority w:val="99"/>
    <w:semiHidden/>
    <w:rsid w:val="009C4D63"/>
    <w:rPr>
      <w:rFonts w:ascii="Segoe UI" w:hAnsi="Segoe UI" w:cs="Segoe UI"/>
      <w:sz w:val="18"/>
      <w:szCs w:val="18"/>
    </w:rPr>
  </w:style>
  <w:style w:type="paragraph" w:styleId="ac">
    <w:name w:val="List Paragraph"/>
    <w:basedOn w:val="a"/>
    <w:uiPriority w:val="34"/>
    <w:qFormat/>
    <w:rsid w:val="00CE25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17B4"/>
    <w:pPr>
      <w:autoSpaceDE w:val="0"/>
      <w:autoSpaceDN w:val="0"/>
      <w:adjustRightInd w:val="0"/>
      <w:ind w:firstLine="0"/>
      <w:jc w:val="left"/>
    </w:pPr>
    <w:rPr>
      <w:rFonts w:ascii="Verdana" w:hAnsi="Verdana" w:cs="Verdana"/>
      <w:color w:val="000000"/>
      <w:sz w:val="24"/>
      <w:szCs w:val="24"/>
    </w:rPr>
  </w:style>
  <w:style w:type="paragraph" w:styleId="a3">
    <w:name w:val="Normal (Web)"/>
    <w:basedOn w:val="a"/>
    <w:uiPriority w:val="99"/>
    <w:unhideWhenUsed/>
    <w:rsid w:val="000F1F28"/>
    <w:pPr>
      <w:spacing w:before="100" w:beforeAutospacing="1" w:after="100" w:afterAutospacing="1"/>
      <w:ind w:firstLine="0"/>
      <w:jc w:val="left"/>
    </w:pPr>
    <w:rPr>
      <w:rFonts w:eastAsia="Times New Roman" w:cs="Times New Roman"/>
      <w:sz w:val="24"/>
      <w:szCs w:val="24"/>
      <w:lang w:eastAsia="ru-RU"/>
    </w:rPr>
  </w:style>
  <w:style w:type="character" w:styleId="a4">
    <w:name w:val="Hyperlink"/>
    <w:basedOn w:val="a0"/>
    <w:uiPriority w:val="99"/>
    <w:unhideWhenUsed/>
    <w:rsid w:val="00B020C5"/>
    <w:rPr>
      <w:color w:val="0563C1" w:themeColor="hyperlink"/>
      <w:u w:val="single"/>
    </w:rPr>
  </w:style>
  <w:style w:type="character" w:styleId="a5">
    <w:name w:val="annotation reference"/>
    <w:basedOn w:val="a0"/>
    <w:uiPriority w:val="99"/>
    <w:semiHidden/>
    <w:unhideWhenUsed/>
    <w:rsid w:val="009C4D63"/>
    <w:rPr>
      <w:sz w:val="16"/>
      <w:szCs w:val="16"/>
    </w:rPr>
  </w:style>
  <w:style w:type="paragraph" w:styleId="a6">
    <w:name w:val="annotation text"/>
    <w:basedOn w:val="a"/>
    <w:link w:val="a7"/>
    <w:uiPriority w:val="99"/>
    <w:semiHidden/>
    <w:unhideWhenUsed/>
    <w:rsid w:val="009C4D63"/>
    <w:rPr>
      <w:sz w:val="20"/>
      <w:szCs w:val="20"/>
    </w:rPr>
  </w:style>
  <w:style w:type="character" w:customStyle="1" w:styleId="a7">
    <w:name w:val="Текст примечания Знак"/>
    <w:basedOn w:val="a0"/>
    <w:link w:val="a6"/>
    <w:uiPriority w:val="99"/>
    <w:semiHidden/>
    <w:rsid w:val="009C4D63"/>
    <w:rPr>
      <w:sz w:val="20"/>
      <w:szCs w:val="20"/>
    </w:rPr>
  </w:style>
  <w:style w:type="paragraph" w:styleId="a8">
    <w:name w:val="annotation subject"/>
    <w:basedOn w:val="a6"/>
    <w:next w:val="a6"/>
    <w:link w:val="a9"/>
    <w:uiPriority w:val="99"/>
    <w:semiHidden/>
    <w:unhideWhenUsed/>
    <w:rsid w:val="009C4D63"/>
    <w:rPr>
      <w:b/>
      <w:bCs/>
    </w:rPr>
  </w:style>
  <w:style w:type="character" w:customStyle="1" w:styleId="a9">
    <w:name w:val="Тема примечания Знак"/>
    <w:basedOn w:val="a7"/>
    <w:link w:val="a8"/>
    <w:uiPriority w:val="99"/>
    <w:semiHidden/>
    <w:rsid w:val="009C4D63"/>
    <w:rPr>
      <w:b/>
      <w:bCs/>
      <w:sz w:val="20"/>
      <w:szCs w:val="20"/>
    </w:rPr>
  </w:style>
  <w:style w:type="paragraph" w:styleId="aa">
    <w:name w:val="Balloon Text"/>
    <w:basedOn w:val="a"/>
    <w:link w:val="ab"/>
    <w:uiPriority w:val="99"/>
    <w:semiHidden/>
    <w:unhideWhenUsed/>
    <w:rsid w:val="009C4D63"/>
    <w:rPr>
      <w:rFonts w:ascii="Segoe UI" w:hAnsi="Segoe UI" w:cs="Segoe UI"/>
      <w:sz w:val="18"/>
      <w:szCs w:val="18"/>
    </w:rPr>
  </w:style>
  <w:style w:type="character" w:customStyle="1" w:styleId="ab">
    <w:name w:val="Текст выноски Знак"/>
    <w:basedOn w:val="a0"/>
    <w:link w:val="aa"/>
    <w:uiPriority w:val="99"/>
    <w:semiHidden/>
    <w:rsid w:val="009C4D63"/>
    <w:rPr>
      <w:rFonts w:ascii="Segoe UI" w:hAnsi="Segoe UI" w:cs="Segoe UI"/>
      <w:sz w:val="18"/>
      <w:szCs w:val="18"/>
    </w:rPr>
  </w:style>
  <w:style w:type="paragraph" w:styleId="ac">
    <w:name w:val="List Paragraph"/>
    <w:basedOn w:val="a"/>
    <w:uiPriority w:val="34"/>
    <w:qFormat/>
    <w:rsid w:val="00CE2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072">
      <w:bodyDiv w:val="1"/>
      <w:marLeft w:val="0"/>
      <w:marRight w:val="0"/>
      <w:marTop w:val="0"/>
      <w:marBottom w:val="0"/>
      <w:divBdr>
        <w:top w:val="none" w:sz="0" w:space="0" w:color="auto"/>
        <w:left w:val="none" w:sz="0" w:space="0" w:color="auto"/>
        <w:bottom w:val="none" w:sz="0" w:space="0" w:color="auto"/>
        <w:right w:val="none" w:sz="0" w:space="0" w:color="auto"/>
      </w:divBdr>
    </w:div>
    <w:div w:id="13311700">
      <w:bodyDiv w:val="1"/>
      <w:marLeft w:val="0"/>
      <w:marRight w:val="0"/>
      <w:marTop w:val="0"/>
      <w:marBottom w:val="0"/>
      <w:divBdr>
        <w:top w:val="none" w:sz="0" w:space="0" w:color="auto"/>
        <w:left w:val="none" w:sz="0" w:space="0" w:color="auto"/>
        <w:bottom w:val="none" w:sz="0" w:space="0" w:color="auto"/>
        <w:right w:val="none" w:sz="0" w:space="0" w:color="auto"/>
      </w:divBdr>
    </w:div>
    <w:div w:id="27950803">
      <w:bodyDiv w:val="1"/>
      <w:marLeft w:val="0"/>
      <w:marRight w:val="0"/>
      <w:marTop w:val="0"/>
      <w:marBottom w:val="0"/>
      <w:divBdr>
        <w:top w:val="none" w:sz="0" w:space="0" w:color="auto"/>
        <w:left w:val="none" w:sz="0" w:space="0" w:color="auto"/>
        <w:bottom w:val="none" w:sz="0" w:space="0" w:color="auto"/>
        <w:right w:val="none" w:sz="0" w:space="0" w:color="auto"/>
      </w:divBdr>
    </w:div>
    <w:div w:id="92943837">
      <w:bodyDiv w:val="1"/>
      <w:marLeft w:val="0"/>
      <w:marRight w:val="0"/>
      <w:marTop w:val="0"/>
      <w:marBottom w:val="0"/>
      <w:divBdr>
        <w:top w:val="none" w:sz="0" w:space="0" w:color="auto"/>
        <w:left w:val="none" w:sz="0" w:space="0" w:color="auto"/>
        <w:bottom w:val="none" w:sz="0" w:space="0" w:color="auto"/>
        <w:right w:val="none" w:sz="0" w:space="0" w:color="auto"/>
      </w:divBdr>
    </w:div>
    <w:div w:id="118575331">
      <w:bodyDiv w:val="1"/>
      <w:marLeft w:val="0"/>
      <w:marRight w:val="0"/>
      <w:marTop w:val="0"/>
      <w:marBottom w:val="0"/>
      <w:divBdr>
        <w:top w:val="none" w:sz="0" w:space="0" w:color="auto"/>
        <w:left w:val="none" w:sz="0" w:space="0" w:color="auto"/>
        <w:bottom w:val="none" w:sz="0" w:space="0" w:color="auto"/>
        <w:right w:val="none" w:sz="0" w:space="0" w:color="auto"/>
      </w:divBdr>
    </w:div>
    <w:div w:id="120924292">
      <w:bodyDiv w:val="1"/>
      <w:marLeft w:val="0"/>
      <w:marRight w:val="0"/>
      <w:marTop w:val="0"/>
      <w:marBottom w:val="0"/>
      <w:divBdr>
        <w:top w:val="none" w:sz="0" w:space="0" w:color="auto"/>
        <w:left w:val="none" w:sz="0" w:space="0" w:color="auto"/>
        <w:bottom w:val="none" w:sz="0" w:space="0" w:color="auto"/>
        <w:right w:val="none" w:sz="0" w:space="0" w:color="auto"/>
      </w:divBdr>
    </w:div>
    <w:div w:id="131598102">
      <w:bodyDiv w:val="1"/>
      <w:marLeft w:val="0"/>
      <w:marRight w:val="0"/>
      <w:marTop w:val="0"/>
      <w:marBottom w:val="0"/>
      <w:divBdr>
        <w:top w:val="none" w:sz="0" w:space="0" w:color="auto"/>
        <w:left w:val="none" w:sz="0" w:space="0" w:color="auto"/>
        <w:bottom w:val="none" w:sz="0" w:space="0" w:color="auto"/>
        <w:right w:val="none" w:sz="0" w:space="0" w:color="auto"/>
      </w:divBdr>
    </w:div>
    <w:div w:id="146552808">
      <w:bodyDiv w:val="1"/>
      <w:marLeft w:val="0"/>
      <w:marRight w:val="0"/>
      <w:marTop w:val="0"/>
      <w:marBottom w:val="0"/>
      <w:divBdr>
        <w:top w:val="none" w:sz="0" w:space="0" w:color="auto"/>
        <w:left w:val="none" w:sz="0" w:space="0" w:color="auto"/>
        <w:bottom w:val="none" w:sz="0" w:space="0" w:color="auto"/>
        <w:right w:val="none" w:sz="0" w:space="0" w:color="auto"/>
      </w:divBdr>
    </w:div>
    <w:div w:id="158549151">
      <w:bodyDiv w:val="1"/>
      <w:marLeft w:val="0"/>
      <w:marRight w:val="0"/>
      <w:marTop w:val="0"/>
      <w:marBottom w:val="0"/>
      <w:divBdr>
        <w:top w:val="none" w:sz="0" w:space="0" w:color="auto"/>
        <w:left w:val="none" w:sz="0" w:space="0" w:color="auto"/>
        <w:bottom w:val="none" w:sz="0" w:space="0" w:color="auto"/>
        <w:right w:val="none" w:sz="0" w:space="0" w:color="auto"/>
      </w:divBdr>
    </w:div>
    <w:div w:id="167868499">
      <w:bodyDiv w:val="1"/>
      <w:marLeft w:val="0"/>
      <w:marRight w:val="0"/>
      <w:marTop w:val="0"/>
      <w:marBottom w:val="0"/>
      <w:divBdr>
        <w:top w:val="none" w:sz="0" w:space="0" w:color="auto"/>
        <w:left w:val="none" w:sz="0" w:space="0" w:color="auto"/>
        <w:bottom w:val="none" w:sz="0" w:space="0" w:color="auto"/>
        <w:right w:val="none" w:sz="0" w:space="0" w:color="auto"/>
      </w:divBdr>
    </w:div>
    <w:div w:id="190994242">
      <w:bodyDiv w:val="1"/>
      <w:marLeft w:val="0"/>
      <w:marRight w:val="0"/>
      <w:marTop w:val="0"/>
      <w:marBottom w:val="0"/>
      <w:divBdr>
        <w:top w:val="none" w:sz="0" w:space="0" w:color="auto"/>
        <w:left w:val="none" w:sz="0" w:space="0" w:color="auto"/>
        <w:bottom w:val="none" w:sz="0" w:space="0" w:color="auto"/>
        <w:right w:val="none" w:sz="0" w:space="0" w:color="auto"/>
      </w:divBdr>
    </w:div>
    <w:div w:id="204298016">
      <w:bodyDiv w:val="1"/>
      <w:marLeft w:val="0"/>
      <w:marRight w:val="0"/>
      <w:marTop w:val="0"/>
      <w:marBottom w:val="0"/>
      <w:divBdr>
        <w:top w:val="none" w:sz="0" w:space="0" w:color="auto"/>
        <w:left w:val="none" w:sz="0" w:space="0" w:color="auto"/>
        <w:bottom w:val="none" w:sz="0" w:space="0" w:color="auto"/>
        <w:right w:val="none" w:sz="0" w:space="0" w:color="auto"/>
      </w:divBdr>
    </w:div>
    <w:div w:id="218978769">
      <w:bodyDiv w:val="1"/>
      <w:marLeft w:val="0"/>
      <w:marRight w:val="0"/>
      <w:marTop w:val="0"/>
      <w:marBottom w:val="0"/>
      <w:divBdr>
        <w:top w:val="none" w:sz="0" w:space="0" w:color="auto"/>
        <w:left w:val="none" w:sz="0" w:space="0" w:color="auto"/>
        <w:bottom w:val="none" w:sz="0" w:space="0" w:color="auto"/>
        <w:right w:val="none" w:sz="0" w:space="0" w:color="auto"/>
      </w:divBdr>
    </w:div>
    <w:div w:id="241641681">
      <w:bodyDiv w:val="1"/>
      <w:marLeft w:val="0"/>
      <w:marRight w:val="0"/>
      <w:marTop w:val="0"/>
      <w:marBottom w:val="0"/>
      <w:divBdr>
        <w:top w:val="none" w:sz="0" w:space="0" w:color="auto"/>
        <w:left w:val="none" w:sz="0" w:space="0" w:color="auto"/>
        <w:bottom w:val="none" w:sz="0" w:space="0" w:color="auto"/>
        <w:right w:val="none" w:sz="0" w:space="0" w:color="auto"/>
      </w:divBdr>
    </w:div>
    <w:div w:id="261962365">
      <w:bodyDiv w:val="1"/>
      <w:marLeft w:val="0"/>
      <w:marRight w:val="0"/>
      <w:marTop w:val="0"/>
      <w:marBottom w:val="0"/>
      <w:divBdr>
        <w:top w:val="none" w:sz="0" w:space="0" w:color="auto"/>
        <w:left w:val="none" w:sz="0" w:space="0" w:color="auto"/>
        <w:bottom w:val="none" w:sz="0" w:space="0" w:color="auto"/>
        <w:right w:val="none" w:sz="0" w:space="0" w:color="auto"/>
      </w:divBdr>
    </w:div>
    <w:div w:id="264535135">
      <w:bodyDiv w:val="1"/>
      <w:marLeft w:val="0"/>
      <w:marRight w:val="0"/>
      <w:marTop w:val="0"/>
      <w:marBottom w:val="0"/>
      <w:divBdr>
        <w:top w:val="none" w:sz="0" w:space="0" w:color="auto"/>
        <w:left w:val="none" w:sz="0" w:space="0" w:color="auto"/>
        <w:bottom w:val="none" w:sz="0" w:space="0" w:color="auto"/>
        <w:right w:val="none" w:sz="0" w:space="0" w:color="auto"/>
      </w:divBdr>
    </w:div>
    <w:div w:id="280914484">
      <w:bodyDiv w:val="1"/>
      <w:marLeft w:val="0"/>
      <w:marRight w:val="0"/>
      <w:marTop w:val="0"/>
      <w:marBottom w:val="0"/>
      <w:divBdr>
        <w:top w:val="none" w:sz="0" w:space="0" w:color="auto"/>
        <w:left w:val="none" w:sz="0" w:space="0" w:color="auto"/>
        <w:bottom w:val="none" w:sz="0" w:space="0" w:color="auto"/>
        <w:right w:val="none" w:sz="0" w:space="0" w:color="auto"/>
      </w:divBdr>
    </w:div>
    <w:div w:id="348484428">
      <w:bodyDiv w:val="1"/>
      <w:marLeft w:val="0"/>
      <w:marRight w:val="0"/>
      <w:marTop w:val="0"/>
      <w:marBottom w:val="0"/>
      <w:divBdr>
        <w:top w:val="none" w:sz="0" w:space="0" w:color="auto"/>
        <w:left w:val="none" w:sz="0" w:space="0" w:color="auto"/>
        <w:bottom w:val="none" w:sz="0" w:space="0" w:color="auto"/>
        <w:right w:val="none" w:sz="0" w:space="0" w:color="auto"/>
      </w:divBdr>
    </w:div>
    <w:div w:id="371392958">
      <w:bodyDiv w:val="1"/>
      <w:marLeft w:val="0"/>
      <w:marRight w:val="0"/>
      <w:marTop w:val="0"/>
      <w:marBottom w:val="0"/>
      <w:divBdr>
        <w:top w:val="none" w:sz="0" w:space="0" w:color="auto"/>
        <w:left w:val="none" w:sz="0" w:space="0" w:color="auto"/>
        <w:bottom w:val="none" w:sz="0" w:space="0" w:color="auto"/>
        <w:right w:val="none" w:sz="0" w:space="0" w:color="auto"/>
      </w:divBdr>
    </w:div>
    <w:div w:id="397094288">
      <w:bodyDiv w:val="1"/>
      <w:marLeft w:val="0"/>
      <w:marRight w:val="0"/>
      <w:marTop w:val="0"/>
      <w:marBottom w:val="0"/>
      <w:divBdr>
        <w:top w:val="none" w:sz="0" w:space="0" w:color="auto"/>
        <w:left w:val="none" w:sz="0" w:space="0" w:color="auto"/>
        <w:bottom w:val="none" w:sz="0" w:space="0" w:color="auto"/>
        <w:right w:val="none" w:sz="0" w:space="0" w:color="auto"/>
      </w:divBdr>
    </w:div>
    <w:div w:id="400756907">
      <w:bodyDiv w:val="1"/>
      <w:marLeft w:val="0"/>
      <w:marRight w:val="0"/>
      <w:marTop w:val="0"/>
      <w:marBottom w:val="0"/>
      <w:divBdr>
        <w:top w:val="none" w:sz="0" w:space="0" w:color="auto"/>
        <w:left w:val="none" w:sz="0" w:space="0" w:color="auto"/>
        <w:bottom w:val="none" w:sz="0" w:space="0" w:color="auto"/>
        <w:right w:val="none" w:sz="0" w:space="0" w:color="auto"/>
      </w:divBdr>
    </w:div>
    <w:div w:id="403534466">
      <w:bodyDiv w:val="1"/>
      <w:marLeft w:val="0"/>
      <w:marRight w:val="0"/>
      <w:marTop w:val="0"/>
      <w:marBottom w:val="0"/>
      <w:divBdr>
        <w:top w:val="none" w:sz="0" w:space="0" w:color="auto"/>
        <w:left w:val="none" w:sz="0" w:space="0" w:color="auto"/>
        <w:bottom w:val="none" w:sz="0" w:space="0" w:color="auto"/>
        <w:right w:val="none" w:sz="0" w:space="0" w:color="auto"/>
      </w:divBdr>
    </w:div>
    <w:div w:id="430469188">
      <w:bodyDiv w:val="1"/>
      <w:marLeft w:val="0"/>
      <w:marRight w:val="0"/>
      <w:marTop w:val="0"/>
      <w:marBottom w:val="0"/>
      <w:divBdr>
        <w:top w:val="none" w:sz="0" w:space="0" w:color="auto"/>
        <w:left w:val="none" w:sz="0" w:space="0" w:color="auto"/>
        <w:bottom w:val="none" w:sz="0" w:space="0" w:color="auto"/>
        <w:right w:val="none" w:sz="0" w:space="0" w:color="auto"/>
      </w:divBdr>
    </w:div>
    <w:div w:id="453133245">
      <w:bodyDiv w:val="1"/>
      <w:marLeft w:val="0"/>
      <w:marRight w:val="0"/>
      <w:marTop w:val="0"/>
      <w:marBottom w:val="0"/>
      <w:divBdr>
        <w:top w:val="none" w:sz="0" w:space="0" w:color="auto"/>
        <w:left w:val="none" w:sz="0" w:space="0" w:color="auto"/>
        <w:bottom w:val="none" w:sz="0" w:space="0" w:color="auto"/>
        <w:right w:val="none" w:sz="0" w:space="0" w:color="auto"/>
      </w:divBdr>
    </w:div>
    <w:div w:id="480466278">
      <w:bodyDiv w:val="1"/>
      <w:marLeft w:val="0"/>
      <w:marRight w:val="0"/>
      <w:marTop w:val="0"/>
      <w:marBottom w:val="0"/>
      <w:divBdr>
        <w:top w:val="none" w:sz="0" w:space="0" w:color="auto"/>
        <w:left w:val="none" w:sz="0" w:space="0" w:color="auto"/>
        <w:bottom w:val="none" w:sz="0" w:space="0" w:color="auto"/>
        <w:right w:val="none" w:sz="0" w:space="0" w:color="auto"/>
      </w:divBdr>
    </w:div>
    <w:div w:id="522327243">
      <w:bodyDiv w:val="1"/>
      <w:marLeft w:val="0"/>
      <w:marRight w:val="0"/>
      <w:marTop w:val="0"/>
      <w:marBottom w:val="0"/>
      <w:divBdr>
        <w:top w:val="none" w:sz="0" w:space="0" w:color="auto"/>
        <w:left w:val="none" w:sz="0" w:space="0" w:color="auto"/>
        <w:bottom w:val="none" w:sz="0" w:space="0" w:color="auto"/>
        <w:right w:val="none" w:sz="0" w:space="0" w:color="auto"/>
      </w:divBdr>
    </w:div>
    <w:div w:id="531459507">
      <w:bodyDiv w:val="1"/>
      <w:marLeft w:val="0"/>
      <w:marRight w:val="0"/>
      <w:marTop w:val="0"/>
      <w:marBottom w:val="0"/>
      <w:divBdr>
        <w:top w:val="none" w:sz="0" w:space="0" w:color="auto"/>
        <w:left w:val="none" w:sz="0" w:space="0" w:color="auto"/>
        <w:bottom w:val="none" w:sz="0" w:space="0" w:color="auto"/>
        <w:right w:val="none" w:sz="0" w:space="0" w:color="auto"/>
      </w:divBdr>
    </w:div>
    <w:div w:id="541282407">
      <w:bodyDiv w:val="1"/>
      <w:marLeft w:val="0"/>
      <w:marRight w:val="0"/>
      <w:marTop w:val="0"/>
      <w:marBottom w:val="0"/>
      <w:divBdr>
        <w:top w:val="none" w:sz="0" w:space="0" w:color="auto"/>
        <w:left w:val="none" w:sz="0" w:space="0" w:color="auto"/>
        <w:bottom w:val="none" w:sz="0" w:space="0" w:color="auto"/>
        <w:right w:val="none" w:sz="0" w:space="0" w:color="auto"/>
      </w:divBdr>
    </w:div>
    <w:div w:id="592906082">
      <w:bodyDiv w:val="1"/>
      <w:marLeft w:val="0"/>
      <w:marRight w:val="0"/>
      <w:marTop w:val="0"/>
      <w:marBottom w:val="0"/>
      <w:divBdr>
        <w:top w:val="none" w:sz="0" w:space="0" w:color="auto"/>
        <w:left w:val="none" w:sz="0" w:space="0" w:color="auto"/>
        <w:bottom w:val="none" w:sz="0" w:space="0" w:color="auto"/>
        <w:right w:val="none" w:sz="0" w:space="0" w:color="auto"/>
      </w:divBdr>
    </w:div>
    <w:div w:id="594899215">
      <w:bodyDiv w:val="1"/>
      <w:marLeft w:val="0"/>
      <w:marRight w:val="0"/>
      <w:marTop w:val="0"/>
      <w:marBottom w:val="0"/>
      <w:divBdr>
        <w:top w:val="none" w:sz="0" w:space="0" w:color="auto"/>
        <w:left w:val="none" w:sz="0" w:space="0" w:color="auto"/>
        <w:bottom w:val="none" w:sz="0" w:space="0" w:color="auto"/>
        <w:right w:val="none" w:sz="0" w:space="0" w:color="auto"/>
      </w:divBdr>
    </w:div>
    <w:div w:id="597061140">
      <w:bodyDiv w:val="1"/>
      <w:marLeft w:val="0"/>
      <w:marRight w:val="0"/>
      <w:marTop w:val="0"/>
      <w:marBottom w:val="0"/>
      <w:divBdr>
        <w:top w:val="none" w:sz="0" w:space="0" w:color="auto"/>
        <w:left w:val="none" w:sz="0" w:space="0" w:color="auto"/>
        <w:bottom w:val="none" w:sz="0" w:space="0" w:color="auto"/>
        <w:right w:val="none" w:sz="0" w:space="0" w:color="auto"/>
      </w:divBdr>
    </w:div>
    <w:div w:id="623776311">
      <w:bodyDiv w:val="1"/>
      <w:marLeft w:val="0"/>
      <w:marRight w:val="0"/>
      <w:marTop w:val="0"/>
      <w:marBottom w:val="0"/>
      <w:divBdr>
        <w:top w:val="none" w:sz="0" w:space="0" w:color="auto"/>
        <w:left w:val="none" w:sz="0" w:space="0" w:color="auto"/>
        <w:bottom w:val="none" w:sz="0" w:space="0" w:color="auto"/>
        <w:right w:val="none" w:sz="0" w:space="0" w:color="auto"/>
      </w:divBdr>
    </w:div>
    <w:div w:id="652414287">
      <w:bodyDiv w:val="1"/>
      <w:marLeft w:val="0"/>
      <w:marRight w:val="0"/>
      <w:marTop w:val="0"/>
      <w:marBottom w:val="0"/>
      <w:divBdr>
        <w:top w:val="none" w:sz="0" w:space="0" w:color="auto"/>
        <w:left w:val="none" w:sz="0" w:space="0" w:color="auto"/>
        <w:bottom w:val="none" w:sz="0" w:space="0" w:color="auto"/>
        <w:right w:val="none" w:sz="0" w:space="0" w:color="auto"/>
      </w:divBdr>
    </w:div>
    <w:div w:id="653030960">
      <w:bodyDiv w:val="1"/>
      <w:marLeft w:val="0"/>
      <w:marRight w:val="0"/>
      <w:marTop w:val="0"/>
      <w:marBottom w:val="0"/>
      <w:divBdr>
        <w:top w:val="none" w:sz="0" w:space="0" w:color="auto"/>
        <w:left w:val="none" w:sz="0" w:space="0" w:color="auto"/>
        <w:bottom w:val="none" w:sz="0" w:space="0" w:color="auto"/>
        <w:right w:val="none" w:sz="0" w:space="0" w:color="auto"/>
      </w:divBdr>
    </w:div>
    <w:div w:id="657343281">
      <w:bodyDiv w:val="1"/>
      <w:marLeft w:val="0"/>
      <w:marRight w:val="0"/>
      <w:marTop w:val="0"/>
      <w:marBottom w:val="0"/>
      <w:divBdr>
        <w:top w:val="none" w:sz="0" w:space="0" w:color="auto"/>
        <w:left w:val="none" w:sz="0" w:space="0" w:color="auto"/>
        <w:bottom w:val="none" w:sz="0" w:space="0" w:color="auto"/>
        <w:right w:val="none" w:sz="0" w:space="0" w:color="auto"/>
      </w:divBdr>
    </w:div>
    <w:div w:id="676274765">
      <w:bodyDiv w:val="1"/>
      <w:marLeft w:val="0"/>
      <w:marRight w:val="0"/>
      <w:marTop w:val="0"/>
      <w:marBottom w:val="0"/>
      <w:divBdr>
        <w:top w:val="none" w:sz="0" w:space="0" w:color="auto"/>
        <w:left w:val="none" w:sz="0" w:space="0" w:color="auto"/>
        <w:bottom w:val="none" w:sz="0" w:space="0" w:color="auto"/>
        <w:right w:val="none" w:sz="0" w:space="0" w:color="auto"/>
      </w:divBdr>
    </w:div>
    <w:div w:id="677539448">
      <w:bodyDiv w:val="1"/>
      <w:marLeft w:val="0"/>
      <w:marRight w:val="0"/>
      <w:marTop w:val="0"/>
      <w:marBottom w:val="0"/>
      <w:divBdr>
        <w:top w:val="none" w:sz="0" w:space="0" w:color="auto"/>
        <w:left w:val="none" w:sz="0" w:space="0" w:color="auto"/>
        <w:bottom w:val="none" w:sz="0" w:space="0" w:color="auto"/>
        <w:right w:val="none" w:sz="0" w:space="0" w:color="auto"/>
      </w:divBdr>
    </w:div>
    <w:div w:id="719405555">
      <w:bodyDiv w:val="1"/>
      <w:marLeft w:val="0"/>
      <w:marRight w:val="0"/>
      <w:marTop w:val="0"/>
      <w:marBottom w:val="0"/>
      <w:divBdr>
        <w:top w:val="none" w:sz="0" w:space="0" w:color="auto"/>
        <w:left w:val="none" w:sz="0" w:space="0" w:color="auto"/>
        <w:bottom w:val="none" w:sz="0" w:space="0" w:color="auto"/>
        <w:right w:val="none" w:sz="0" w:space="0" w:color="auto"/>
      </w:divBdr>
    </w:div>
    <w:div w:id="740099611">
      <w:bodyDiv w:val="1"/>
      <w:marLeft w:val="0"/>
      <w:marRight w:val="0"/>
      <w:marTop w:val="0"/>
      <w:marBottom w:val="0"/>
      <w:divBdr>
        <w:top w:val="none" w:sz="0" w:space="0" w:color="auto"/>
        <w:left w:val="none" w:sz="0" w:space="0" w:color="auto"/>
        <w:bottom w:val="none" w:sz="0" w:space="0" w:color="auto"/>
        <w:right w:val="none" w:sz="0" w:space="0" w:color="auto"/>
      </w:divBdr>
    </w:div>
    <w:div w:id="780803512">
      <w:bodyDiv w:val="1"/>
      <w:marLeft w:val="0"/>
      <w:marRight w:val="0"/>
      <w:marTop w:val="0"/>
      <w:marBottom w:val="0"/>
      <w:divBdr>
        <w:top w:val="none" w:sz="0" w:space="0" w:color="auto"/>
        <w:left w:val="none" w:sz="0" w:space="0" w:color="auto"/>
        <w:bottom w:val="none" w:sz="0" w:space="0" w:color="auto"/>
        <w:right w:val="none" w:sz="0" w:space="0" w:color="auto"/>
      </w:divBdr>
    </w:div>
    <w:div w:id="800656829">
      <w:bodyDiv w:val="1"/>
      <w:marLeft w:val="0"/>
      <w:marRight w:val="0"/>
      <w:marTop w:val="0"/>
      <w:marBottom w:val="0"/>
      <w:divBdr>
        <w:top w:val="none" w:sz="0" w:space="0" w:color="auto"/>
        <w:left w:val="none" w:sz="0" w:space="0" w:color="auto"/>
        <w:bottom w:val="none" w:sz="0" w:space="0" w:color="auto"/>
        <w:right w:val="none" w:sz="0" w:space="0" w:color="auto"/>
      </w:divBdr>
    </w:div>
    <w:div w:id="810172991">
      <w:bodyDiv w:val="1"/>
      <w:marLeft w:val="0"/>
      <w:marRight w:val="0"/>
      <w:marTop w:val="0"/>
      <w:marBottom w:val="0"/>
      <w:divBdr>
        <w:top w:val="none" w:sz="0" w:space="0" w:color="auto"/>
        <w:left w:val="none" w:sz="0" w:space="0" w:color="auto"/>
        <w:bottom w:val="none" w:sz="0" w:space="0" w:color="auto"/>
        <w:right w:val="none" w:sz="0" w:space="0" w:color="auto"/>
      </w:divBdr>
    </w:div>
    <w:div w:id="817763650">
      <w:bodyDiv w:val="1"/>
      <w:marLeft w:val="0"/>
      <w:marRight w:val="0"/>
      <w:marTop w:val="0"/>
      <w:marBottom w:val="0"/>
      <w:divBdr>
        <w:top w:val="none" w:sz="0" w:space="0" w:color="auto"/>
        <w:left w:val="none" w:sz="0" w:space="0" w:color="auto"/>
        <w:bottom w:val="none" w:sz="0" w:space="0" w:color="auto"/>
        <w:right w:val="none" w:sz="0" w:space="0" w:color="auto"/>
      </w:divBdr>
    </w:div>
    <w:div w:id="825627565">
      <w:bodyDiv w:val="1"/>
      <w:marLeft w:val="0"/>
      <w:marRight w:val="0"/>
      <w:marTop w:val="0"/>
      <w:marBottom w:val="0"/>
      <w:divBdr>
        <w:top w:val="none" w:sz="0" w:space="0" w:color="auto"/>
        <w:left w:val="none" w:sz="0" w:space="0" w:color="auto"/>
        <w:bottom w:val="none" w:sz="0" w:space="0" w:color="auto"/>
        <w:right w:val="none" w:sz="0" w:space="0" w:color="auto"/>
      </w:divBdr>
    </w:div>
    <w:div w:id="843326832">
      <w:bodyDiv w:val="1"/>
      <w:marLeft w:val="0"/>
      <w:marRight w:val="0"/>
      <w:marTop w:val="0"/>
      <w:marBottom w:val="0"/>
      <w:divBdr>
        <w:top w:val="none" w:sz="0" w:space="0" w:color="auto"/>
        <w:left w:val="none" w:sz="0" w:space="0" w:color="auto"/>
        <w:bottom w:val="none" w:sz="0" w:space="0" w:color="auto"/>
        <w:right w:val="none" w:sz="0" w:space="0" w:color="auto"/>
      </w:divBdr>
    </w:div>
    <w:div w:id="865093138">
      <w:bodyDiv w:val="1"/>
      <w:marLeft w:val="0"/>
      <w:marRight w:val="0"/>
      <w:marTop w:val="0"/>
      <w:marBottom w:val="0"/>
      <w:divBdr>
        <w:top w:val="none" w:sz="0" w:space="0" w:color="auto"/>
        <w:left w:val="none" w:sz="0" w:space="0" w:color="auto"/>
        <w:bottom w:val="none" w:sz="0" w:space="0" w:color="auto"/>
        <w:right w:val="none" w:sz="0" w:space="0" w:color="auto"/>
      </w:divBdr>
    </w:div>
    <w:div w:id="921648396">
      <w:bodyDiv w:val="1"/>
      <w:marLeft w:val="0"/>
      <w:marRight w:val="0"/>
      <w:marTop w:val="0"/>
      <w:marBottom w:val="0"/>
      <w:divBdr>
        <w:top w:val="none" w:sz="0" w:space="0" w:color="auto"/>
        <w:left w:val="none" w:sz="0" w:space="0" w:color="auto"/>
        <w:bottom w:val="none" w:sz="0" w:space="0" w:color="auto"/>
        <w:right w:val="none" w:sz="0" w:space="0" w:color="auto"/>
      </w:divBdr>
    </w:div>
    <w:div w:id="938875239">
      <w:bodyDiv w:val="1"/>
      <w:marLeft w:val="0"/>
      <w:marRight w:val="0"/>
      <w:marTop w:val="0"/>
      <w:marBottom w:val="0"/>
      <w:divBdr>
        <w:top w:val="none" w:sz="0" w:space="0" w:color="auto"/>
        <w:left w:val="none" w:sz="0" w:space="0" w:color="auto"/>
        <w:bottom w:val="none" w:sz="0" w:space="0" w:color="auto"/>
        <w:right w:val="none" w:sz="0" w:space="0" w:color="auto"/>
      </w:divBdr>
    </w:div>
    <w:div w:id="954483701">
      <w:bodyDiv w:val="1"/>
      <w:marLeft w:val="0"/>
      <w:marRight w:val="0"/>
      <w:marTop w:val="0"/>
      <w:marBottom w:val="0"/>
      <w:divBdr>
        <w:top w:val="none" w:sz="0" w:space="0" w:color="auto"/>
        <w:left w:val="none" w:sz="0" w:space="0" w:color="auto"/>
        <w:bottom w:val="none" w:sz="0" w:space="0" w:color="auto"/>
        <w:right w:val="none" w:sz="0" w:space="0" w:color="auto"/>
      </w:divBdr>
    </w:div>
    <w:div w:id="976765482">
      <w:bodyDiv w:val="1"/>
      <w:marLeft w:val="0"/>
      <w:marRight w:val="0"/>
      <w:marTop w:val="0"/>
      <w:marBottom w:val="0"/>
      <w:divBdr>
        <w:top w:val="none" w:sz="0" w:space="0" w:color="auto"/>
        <w:left w:val="none" w:sz="0" w:space="0" w:color="auto"/>
        <w:bottom w:val="none" w:sz="0" w:space="0" w:color="auto"/>
        <w:right w:val="none" w:sz="0" w:space="0" w:color="auto"/>
      </w:divBdr>
    </w:div>
    <w:div w:id="984816109">
      <w:bodyDiv w:val="1"/>
      <w:marLeft w:val="0"/>
      <w:marRight w:val="0"/>
      <w:marTop w:val="0"/>
      <w:marBottom w:val="0"/>
      <w:divBdr>
        <w:top w:val="none" w:sz="0" w:space="0" w:color="auto"/>
        <w:left w:val="none" w:sz="0" w:space="0" w:color="auto"/>
        <w:bottom w:val="none" w:sz="0" w:space="0" w:color="auto"/>
        <w:right w:val="none" w:sz="0" w:space="0" w:color="auto"/>
      </w:divBdr>
    </w:div>
    <w:div w:id="1021513288">
      <w:bodyDiv w:val="1"/>
      <w:marLeft w:val="0"/>
      <w:marRight w:val="0"/>
      <w:marTop w:val="0"/>
      <w:marBottom w:val="0"/>
      <w:divBdr>
        <w:top w:val="none" w:sz="0" w:space="0" w:color="auto"/>
        <w:left w:val="none" w:sz="0" w:space="0" w:color="auto"/>
        <w:bottom w:val="none" w:sz="0" w:space="0" w:color="auto"/>
        <w:right w:val="none" w:sz="0" w:space="0" w:color="auto"/>
      </w:divBdr>
    </w:div>
    <w:div w:id="1022631813">
      <w:bodyDiv w:val="1"/>
      <w:marLeft w:val="0"/>
      <w:marRight w:val="0"/>
      <w:marTop w:val="0"/>
      <w:marBottom w:val="0"/>
      <w:divBdr>
        <w:top w:val="none" w:sz="0" w:space="0" w:color="auto"/>
        <w:left w:val="none" w:sz="0" w:space="0" w:color="auto"/>
        <w:bottom w:val="none" w:sz="0" w:space="0" w:color="auto"/>
        <w:right w:val="none" w:sz="0" w:space="0" w:color="auto"/>
      </w:divBdr>
    </w:div>
    <w:div w:id="1023748691">
      <w:bodyDiv w:val="1"/>
      <w:marLeft w:val="0"/>
      <w:marRight w:val="0"/>
      <w:marTop w:val="0"/>
      <w:marBottom w:val="0"/>
      <w:divBdr>
        <w:top w:val="none" w:sz="0" w:space="0" w:color="auto"/>
        <w:left w:val="none" w:sz="0" w:space="0" w:color="auto"/>
        <w:bottom w:val="none" w:sz="0" w:space="0" w:color="auto"/>
        <w:right w:val="none" w:sz="0" w:space="0" w:color="auto"/>
      </w:divBdr>
    </w:div>
    <w:div w:id="1031688874">
      <w:bodyDiv w:val="1"/>
      <w:marLeft w:val="0"/>
      <w:marRight w:val="0"/>
      <w:marTop w:val="0"/>
      <w:marBottom w:val="0"/>
      <w:divBdr>
        <w:top w:val="none" w:sz="0" w:space="0" w:color="auto"/>
        <w:left w:val="none" w:sz="0" w:space="0" w:color="auto"/>
        <w:bottom w:val="none" w:sz="0" w:space="0" w:color="auto"/>
        <w:right w:val="none" w:sz="0" w:space="0" w:color="auto"/>
      </w:divBdr>
    </w:div>
    <w:div w:id="1033116250">
      <w:bodyDiv w:val="1"/>
      <w:marLeft w:val="0"/>
      <w:marRight w:val="0"/>
      <w:marTop w:val="0"/>
      <w:marBottom w:val="0"/>
      <w:divBdr>
        <w:top w:val="none" w:sz="0" w:space="0" w:color="auto"/>
        <w:left w:val="none" w:sz="0" w:space="0" w:color="auto"/>
        <w:bottom w:val="none" w:sz="0" w:space="0" w:color="auto"/>
        <w:right w:val="none" w:sz="0" w:space="0" w:color="auto"/>
      </w:divBdr>
    </w:div>
    <w:div w:id="1070542473">
      <w:bodyDiv w:val="1"/>
      <w:marLeft w:val="0"/>
      <w:marRight w:val="0"/>
      <w:marTop w:val="0"/>
      <w:marBottom w:val="0"/>
      <w:divBdr>
        <w:top w:val="none" w:sz="0" w:space="0" w:color="auto"/>
        <w:left w:val="none" w:sz="0" w:space="0" w:color="auto"/>
        <w:bottom w:val="none" w:sz="0" w:space="0" w:color="auto"/>
        <w:right w:val="none" w:sz="0" w:space="0" w:color="auto"/>
      </w:divBdr>
    </w:div>
    <w:div w:id="1083183670">
      <w:bodyDiv w:val="1"/>
      <w:marLeft w:val="0"/>
      <w:marRight w:val="0"/>
      <w:marTop w:val="0"/>
      <w:marBottom w:val="0"/>
      <w:divBdr>
        <w:top w:val="none" w:sz="0" w:space="0" w:color="auto"/>
        <w:left w:val="none" w:sz="0" w:space="0" w:color="auto"/>
        <w:bottom w:val="none" w:sz="0" w:space="0" w:color="auto"/>
        <w:right w:val="none" w:sz="0" w:space="0" w:color="auto"/>
      </w:divBdr>
    </w:div>
    <w:div w:id="1084493710">
      <w:bodyDiv w:val="1"/>
      <w:marLeft w:val="0"/>
      <w:marRight w:val="0"/>
      <w:marTop w:val="0"/>
      <w:marBottom w:val="0"/>
      <w:divBdr>
        <w:top w:val="none" w:sz="0" w:space="0" w:color="auto"/>
        <w:left w:val="none" w:sz="0" w:space="0" w:color="auto"/>
        <w:bottom w:val="none" w:sz="0" w:space="0" w:color="auto"/>
        <w:right w:val="none" w:sz="0" w:space="0" w:color="auto"/>
      </w:divBdr>
    </w:div>
    <w:div w:id="1096174127">
      <w:bodyDiv w:val="1"/>
      <w:marLeft w:val="0"/>
      <w:marRight w:val="0"/>
      <w:marTop w:val="0"/>
      <w:marBottom w:val="0"/>
      <w:divBdr>
        <w:top w:val="none" w:sz="0" w:space="0" w:color="auto"/>
        <w:left w:val="none" w:sz="0" w:space="0" w:color="auto"/>
        <w:bottom w:val="none" w:sz="0" w:space="0" w:color="auto"/>
        <w:right w:val="none" w:sz="0" w:space="0" w:color="auto"/>
      </w:divBdr>
    </w:div>
    <w:div w:id="1097335619">
      <w:bodyDiv w:val="1"/>
      <w:marLeft w:val="0"/>
      <w:marRight w:val="0"/>
      <w:marTop w:val="0"/>
      <w:marBottom w:val="0"/>
      <w:divBdr>
        <w:top w:val="none" w:sz="0" w:space="0" w:color="auto"/>
        <w:left w:val="none" w:sz="0" w:space="0" w:color="auto"/>
        <w:bottom w:val="none" w:sz="0" w:space="0" w:color="auto"/>
        <w:right w:val="none" w:sz="0" w:space="0" w:color="auto"/>
      </w:divBdr>
    </w:div>
    <w:div w:id="1102644660">
      <w:bodyDiv w:val="1"/>
      <w:marLeft w:val="0"/>
      <w:marRight w:val="0"/>
      <w:marTop w:val="0"/>
      <w:marBottom w:val="0"/>
      <w:divBdr>
        <w:top w:val="none" w:sz="0" w:space="0" w:color="auto"/>
        <w:left w:val="none" w:sz="0" w:space="0" w:color="auto"/>
        <w:bottom w:val="none" w:sz="0" w:space="0" w:color="auto"/>
        <w:right w:val="none" w:sz="0" w:space="0" w:color="auto"/>
      </w:divBdr>
    </w:div>
    <w:div w:id="1110586460">
      <w:bodyDiv w:val="1"/>
      <w:marLeft w:val="0"/>
      <w:marRight w:val="0"/>
      <w:marTop w:val="0"/>
      <w:marBottom w:val="0"/>
      <w:divBdr>
        <w:top w:val="none" w:sz="0" w:space="0" w:color="auto"/>
        <w:left w:val="none" w:sz="0" w:space="0" w:color="auto"/>
        <w:bottom w:val="none" w:sz="0" w:space="0" w:color="auto"/>
        <w:right w:val="none" w:sz="0" w:space="0" w:color="auto"/>
      </w:divBdr>
    </w:div>
    <w:div w:id="1124688237">
      <w:bodyDiv w:val="1"/>
      <w:marLeft w:val="0"/>
      <w:marRight w:val="0"/>
      <w:marTop w:val="0"/>
      <w:marBottom w:val="0"/>
      <w:divBdr>
        <w:top w:val="none" w:sz="0" w:space="0" w:color="auto"/>
        <w:left w:val="none" w:sz="0" w:space="0" w:color="auto"/>
        <w:bottom w:val="none" w:sz="0" w:space="0" w:color="auto"/>
        <w:right w:val="none" w:sz="0" w:space="0" w:color="auto"/>
      </w:divBdr>
    </w:div>
    <w:div w:id="1134104024">
      <w:bodyDiv w:val="1"/>
      <w:marLeft w:val="0"/>
      <w:marRight w:val="0"/>
      <w:marTop w:val="0"/>
      <w:marBottom w:val="0"/>
      <w:divBdr>
        <w:top w:val="none" w:sz="0" w:space="0" w:color="auto"/>
        <w:left w:val="none" w:sz="0" w:space="0" w:color="auto"/>
        <w:bottom w:val="none" w:sz="0" w:space="0" w:color="auto"/>
        <w:right w:val="none" w:sz="0" w:space="0" w:color="auto"/>
      </w:divBdr>
    </w:div>
    <w:div w:id="1182473316">
      <w:bodyDiv w:val="1"/>
      <w:marLeft w:val="0"/>
      <w:marRight w:val="0"/>
      <w:marTop w:val="0"/>
      <w:marBottom w:val="0"/>
      <w:divBdr>
        <w:top w:val="none" w:sz="0" w:space="0" w:color="auto"/>
        <w:left w:val="none" w:sz="0" w:space="0" w:color="auto"/>
        <w:bottom w:val="none" w:sz="0" w:space="0" w:color="auto"/>
        <w:right w:val="none" w:sz="0" w:space="0" w:color="auto"/>
      </w:divBdr>
    </w:div>
    <w:div w:id="1275749204">
      <w:bodyDiv w:val="1"/>
      <w:marLeft w:val="0"/>
      <w:marRight w:val="0"/>
      <w:marTop w:val="0"/>
      <w:marBottom w:val="0"/>
      <w:divBdr>
        <w:top w:val="none" w:sz="0" w:space="0" w:color="auto"/>
        <w:left w:val="none" w:sz="0" w:space="0" w:color="auto"/>
        <w:bottom w:val="none" w:sz="0" w:space="0" w:color="auto"/>
        <w:right w:val="none" w:sz="0" w:space="0" w:color="auto"/>
      </w:divBdr>
    </w:div>
    <w:div w:id="1297837722">
      <w:bodyDiv w:val="1"/>
      <w:marLeft w:val="0"/>
      <w:marRight w:val="0"/>
      <w:marTop w:val="0"/>
      <w:marBottom w:val="0"/>
      <w:divBdr>
        <w:top w:val="none" w:sz="0" w:space="0" w:color="auto"/>
        <w:left w:val="none" w:sz="0" w:space="0" w:color="auto"/>
        <w:bottom w:val="none" w:sz="0" w:space="0" w:color="auto"/>
        <w:right w:val="none" w:sz="0" w:space="0" w:color="auto"/>
      </w:divBdr>
    </w:div>
    <w:div w:id="1306203567">
      <w:bodyDiv w:val="1"/>
      <w:marLeft w:val="0"/>
      <w:marRight w:val="0"/>
      <w:marTop w:val="0"/>
      <w:marBottom w:val="0"/>
      <w:divBdr>
        <w:top w:val="none" w:sz="0" w:space="0" w:color="auto"/>
        <w:left w:val="none" w:sz="0" w:space="0" w:color="auto"/>
        <w:bottom w:val="none" w:sz="0" w:space="0" w:color="auto"/>
        <w:right w:val="none" w:sz="0" w:space="0" w:color="auto"/>
      </w:divBdr>
    </w:div>
    <w:div w:id="1317412291">
      <w:bodyDiv w:val="1"/>
      <w:marLeft w:val="0"/>
      <w:marRight w:val="0"/>
      <w:marTop w:val="0"/>
      <w:marBottom w:val="0"/>
      <w:divBdr>
        <w:top w:val="none" w:sz="0" w:space="0" w:color="auto"/>
        <w:left w:val="none" w:sz="0" w:space="0" w:color="auto"/>
        <w:bottom w:val="none" w:sz="0" w:space="0" w:color="auto"/>
        <w:right w:val="none" w:sz="0" w:space="0" w:color="auto"/>
      </w:divBdr>
    </w:div>
    <w:div w:id="1345744389">
      <w:bodyDiv w:val="1"/>
      <w:marLeft w:val="0"/>
      <w:marRight w:val="0"/>
      <w:marTop w:val="0"/>
      <w:marBottom w:val="0"/>
      <w:divBdr>
        <w:top w:val="none" w:sz="0" w:space="0" w:color="auto"/>
        <w:left w:val="none" w:sz="0" w:space="0" w:color="auto"/>
        <w:bottom w:val="none" w:sz="0" w:space="0" w:color="auto"/>
        <w:right w:val="none" w:sz="0" w:space="0" w:color="auto"/>
      </w:divBdr>
    </w:div>
    <w:div w:id="1352493668">
      <w:bodyDiv w:val="1"/>
      <w:marLeft w:val="0"/>
      <w:marRight w:val="0"/>
      <w:marTop w:val="0"/>
      <w:marBottom w:val="0"/>
      <w:divBdr>
        <w:top w:val="none" w:sz="0" w:space="0" w:color="auto"/>
        <w:left w:val="none" w:sz="0" w:space="0" w:color="auto"/>
        <w:bottom w:val="none" w:sz="0" w:space="0" w:color="auto"/>
        <w:right w:val="none" w:sz="0" w:space="0" w:color="auto"/>
      </w:divBdr>
    </w:div>
    <w:div w:id="1381706568">
      <w:bodyDiv w:val="1"/>
      <w:marLeft w:val="0"/>
      <w:marRight w:val="0"/>
      <w:marTop w:val="0"/>
      <w:marBottom w:val="0"/>
      <w:divBdr>
        <w:top w:val="none" w:sz="0" w:space="0" w:color="auto"/>
        <w:left w:val="none" w:sz="0" w:space="0" w:color="auto"/>
        <w:bottom w:val="none" w:sz="0" w:space="0" w:color="auto"/>
        <w:right w:val="none" w:sz="0" w:space="0" w:color="auto"/>
      </w:divBdr>
    </w:div>
    <w:div w:id="1384332052">
      <w:bodyDiv w:val="1"/>
      <w:marLeft w:val="0"/>
      <w:marRight w:val="0"/>
      <w:marTop w:val="0"/>
      <w:marBottom w:val="0"/>
      <w:divBdr>
        <w:top w:val="none" w:sz="0" w:space="0" w:color="auto"/>
        <w:left w:val="none" w:sz="0" w:space="0" w:color="auto"/>
        <w:bottom w:val="none" w:sz="0" w:space="0" w:color="auto"/>
        <w:right w:val="none" w:sz="0" w:space="0" w:color="auto"/>
      </w:divBdr>
    </w:div>
    <w:div w:id="1391534326">
      <w:bodyDiv w:val="1"/>
      <w:marLeft w:val="0"/>
      <w:marRight w:val="0"/>
      <w:marTop w:val="0"/>
      <w:marBottom w:val="0"/>
      <w:divBdr>
        <w:top w:val="none" w:sz="0" w:space="0" w:color="auto"/>
        <w:left w:val="none" w:sz="0" w:space="0" w:color="auto"/>
        <w:bottom w:val="none" w:sz="0" w:space="0" w:color="auto"/>
        <w:right w:val="none" w:sz="0" w:space="0" w:color="auto"/>
      </w:divBdr>
    </w:div>
    <w:div w:id="1418866491">
      <w:bodyDiv w:val="1"/>
      <w:marLeft w:val="0"/>
      <w:marRight w:val="0"/>
      <w:marTop w:val="0"/>
      <w:marBottom w:val="0"/>
      <w:divBdr>
        <w:top w:val="none" w:sz="0" w:space="0" w:color="auto"/>
        <w:left w:val="none" w:sz="0" w:space="0" w:color="auto"/>
        <w:bottom w:val="none" w:sz="0" w:space="0" w:color="auto"/>
        <w:right w:val="none" w:sz="0" w:space="0" w:color="auto"/>
      </w:divBdr>
    </w:div>
    <w:div w:id="1437486843">
      <w:bodyDiv w:val="1"/>
      <w:marLeft w:val="0"/>
      <w:marRight w:val="0"/>
      <w:marTop w:val="0"/>
      <w:marBottom w:val="0"/>
      <w:divBdr>
        <w:top w:val="none" w:sz="0" w:space="0" w:color="auto"/>
        <w:left w:val="none" w:sz="0" w:space="0" w:color="auto"/>
        <w:bottom w:val="none" w:sz="0" w:space="0" w:color="auto"/>
        <w:right w:val="none" w:sz="0" w:space="0" w:color="auto"/>
      </w:divBdr>
    </w:div>
    <w:div w:id="1450008075">
      <w:bodyDiv w:val="1"/>
      <w:marLeft w:val="0"/>
      <w:marRight w:val="0"/>
      <w:marTop w:val="0"/>
      <w:marBottom w:val="0"/>
      <w:divBdr>
        <w:top w:val="none" w:sz="0" w:space="0" w:color="auto"/>
        <w:left w:val="none" w:sz="0" w:space="0" w:color="auto"/>
        <w:bottom w:val="none" w:sz="0" w:space="0" w:color="auto"/>
        <w:right w:val="none" w:sz="0" w:space="0" w:color="auto"/>
      </w:divBdr>
    </w:div>
    <w:div w:id="1455440886">
      <w:bodyDiv w:val="1"/>
      <w:marLeft w:val="0"/>
      <w:marRight w:val="0"/>
      <w:marTop w:val="0"/>
      <w:marBottom w:val="0"/>
      <w:divBdr>
        <w:top w:val="none" w:sz="0" w:space="0" w:color="auto"/>
        <w:left w:val="none" w:sz="0" w:space="0" w:color="auto"/>
        <w:bottom w:val="none" w:sz="0" w:space="0" w:color="auto"/>
        <w:right w:val="none" w:sz="0" w:space="0" w:color="auto"/>
      </w:divBdr>
    </w:div>
    <w:div w:id="1464155651">
      <w:bodyDiv w:val="1"/>
      <w:marLeft w:val="0"/>
      <w:marRight w:val="0"/>
      <w:marTop w:val="0"/>
      <w:marBottom w:val="0"/>
      <w:divBdr>
        <w:top w:val="none" w:sz="0" w:space="0" w:color="auto"/>
        <w:left w:val="none" w:sz="0" w:space="0" w:color="auto"/>
        <w:bottom w:val="none" w:sz="0" w:space="0" w:color="auto"/>
        <w:right w:val="none" w:sz="0" w:space="0" w:color="auto"/>
      </w:divBdr>
    </w:div>
    <w:div w:id="1485707706">
      <w:bodyDiv w:val="1"/>
      <w:marLeft w:val="0"/>
      <w:marRight w:val="0"/>
      <w:marTop w:val="0"/>
      <w:marBottom w:val="0"/>
      <w:divBdr>
        <w:top w:val="none" w:sz="0" w:space="0" w:color="auto"/>
        <w:left w:val="none" w:sz="0" w:space="0" w:color="auto"/>
        <w:bottom w:val="none" w:sz="0" w:space="0" w:color="auto"/>
        <w:right w:val="none" w:sz="0" w:space="0" w:color="auto"/>
      </w:divBdr>
    </w:div>
    <w:div w:id="1505900830">
      <w:bodyDiv w:val="1"/>
      <w:marLeft w:val="0"/>
      <w:marRight w:val="0"/>
      <w:marTop w:val="0"/>
      <w:marBottom w:val="0"/>
      <w:divBdr>
        <w:top w:val="none" w:sz="0" w:space="0" w:color="auto"/>
        <w:left w:val="none" w:sz="0" w:space="0" w:color="auto"/>
        <w:bottom w:val="none" w:sz="0" w:space="0" w:color="auto"/>
        <w:right w:val="none" w:sz="0" w:space="0" w:color="auto"/>
      </w:divBdr>
    </w:div>
    <w:div w:id="1516991296">
      <w:bodyDiv w:val="1"/>
      <w:marLeft w:val="0"/>
      <w:marRight w:val="0"/>
      <w:marTop w:val="0"/>
      <w:marBottom w:val="0"/>
      <w:divBdr>
        <w:top w:val="none" w:sz="0" w:space="0" w:color="auto"/>
        <w:left w:val="none" w:sz="0" w:space="0" w:color="auto"/>
        <w:bottom w:val="none" w:sz="0" w:space="0" w:color="auto"/>
        <w:right w:val="none" w:sz="0" w:space="0" w:color="auto"/>
      </w:divBdr>
    </w:div>
    <w:div w:id="1549952274">
      <w:bodyDiv w:val="1"/>
      <w:marLeft w:val="0"/>
      <w:marRight w:val="0"/>
      <w:marTop w:val="0"/>
      <w:marBottom w:val="0"/>
      <w:divBdr>
        <w:top w:val="none" w:sz="0" w:space="0" w:color="auto"/>
        <w:left w:val="none" w:sz="0" w:space="0" w:color="auto"/>
        <w:bottom w:val="none" w:sz="0" w:space="0" w:color="auto"/>
        <w:right w:val="none" w:sz="0" w:space="0" w:color="auto"/>
      </w:divBdr>
    </w:div>
    <w:div w:id="1555703064">
      <w:bodyDiv w:val="1"/>
      <w:marLeft w:val="0"/>
      <w:marRight w:val="0"/>
      <w:marTop w:val="0"/>
      <w:marBottom w:val="0"/>
      <w:divBdr>
        <w:top w:val="none" w:sz="0" w:space="0" w:color="auto"/>
        <w:left w:val="none" w:sz="0" w:space="0" w:color="auto"/>
        <w:bottom w:val="none" w:sz="0" w:space="0" w:color="auto"/>
        <w:right w:val="none" w:sz="0" w:space="0" w:color="auto"/>
      </w:divBdr>
    </w:div>
    <w:div w:id="1572692768">
      <w:bodyDiv w:val="1"/>
      <w:marLeft w:val="0"/>
      <w:marRight w:val="0"/>
      <w:marTop w:val="0"/>
      <w:marBottom w:val="0"/>
      <w:divBdr>
        <w:top w:val="none" w:sz="0" w:space="0" w:color="auto"/>
        <w:left w:val="none" w:sz="0" w:space="0" w:color="auto"/>
        <w:bottom w:val="none" w:sz="0" w:space="0" w:color="auto"/>
        <w:right w:val="none" w:sz="0" w:space="0" w:color="auto"/>
      </w:divBdr>
    </w:div>
    <w:div w:id="1583563985">
      <w:bodyDiv w:val="1"/>
      <w:marLeft w:val="0"/>
      <w:marRight w:val="0"/>
      <w:marTop w:val="0"/>
      <w:marBottom w:val="0"/>
      <w:divBdr>
        <w:top w:val="none" w:sz="0" w:space="0" w:color="auto"/>
        <w:left w:val="none" w:sz="0" w:space="0" w:color="auto"/>
        <w:bottom w:val="none" w:sz="0" w:space="0" w:color="auto"/>
        <w:right w:val="none" w:sz="0" w:space="0" w:color="auto"/>
      </w:divBdr>
    </w:div>
    <w:div w:id="1587417119">
      <w:bodyDiv w:val="1"/>
      <w:marLeft w:val="0"/>
      <w:marRight w:val="0"/>
      <w:marTop w:val="0"/>
      <w:marBottom w:val="0"/>
      <w:divBdr>
        <w:top w:val="none" w:sz="0" w:space="0" w:color="auto"/>
        <w:left w:val="none" w:sz="0" w:space="0" w:color="auto"/>
        <w:bottom w:val="none" w:sz="0" w:space="0" w:color="auto"/>
        <w:right w:val="none" w:sz="0" w:space="0" w:color="auto"/>
      </w:divBdr>
    </w:div>
    <w:div w:id="1608542932">
      <w:bodyDiv w:val="1"/>
      <w:marLeft w:val="0"/>
      <w:marRight w:val="0"/>
      <w:marTop w:val="0"/>
      <w:marBottom w:val="0"/>
      <w:divBdr>
        <w:top w:val="none" w:sz="0" w:space="0" w:color="auto"/>
        <w:left w:val="none" w:sz="0" w:space="0" w:color="auto"/>
        <w:bottom w:val="none" w:sz="0" w:space="0" w:color="auto"/>
        <w:right w:val="none" w:sz="0" w:space="0" w:color="auto"/>
      </w:divBdr>
    </w:div>
    <w:div w:id="1622300156">
      <w:bodyDiv w:val="1"/>
      <w:marLeft w:val="0"/>
      <w:marRight w:val="0"/>
      <w:marTop w:val="0"/>
      <w:marBottom w:val="0"/>
      <w:divBdr>
        <w:top w:val="none" w:sz="0" w:space="0" w:color="auto"/>
        <w:left w:val="none" w:sz="0" w:space="0" w:color="auto"/>
        <w:bottom w:val="none" w:sz="0" w:space="0" w:color="auto"/>
        <w:right w:val="none" w:sz="0" w:space="0" w:color="auto"/>
      </w:divBdr>
    </w:div>
    <w:div w:id="1644040949">
      <w:bodyDiv w:val="1"/>
      <w:marLeft w:val="0"/>
      <w:marRight w:val="0"/>
      <w:marTop w:val="0"/>
      <w:marBottom w:val="0"/>
      <w:divBdr>
        <w:top w:val="none" w:sz="0" w:space="0" w:color="auto"/>
        <w:left w:val="none" w:sz="0" w:space="0" w:color="auto"/>
        <w:bottom w:val="none" w:sz="0" w:space="0" w:color="auto"/>
        <w:right w:val="none" w:sz="0" w:space="0" w:color="auto"/>
      </w:divBdr>
    </w:div>
    <w:div w:id="1663394057">
      <w:bodyDiv w:val="1"/>
      <w:marLeft w:val="0"/>
      <w:marRight w:val="0"/>
      <w:marTop w:val="0"/>
      <w:marBottom w:val="0"/>
      <w:divBdr>
        <w:top w:val="none" w:sz="0" w:space="0" w:color="auto"/>
        <w:left w:val="none" w:sz="0" w:space="0" w:color="auto"/>
        <w:bottom w:val="none" w:sz="0" w:space="0" w:color="auto"/>
        <w:right w:val="none" w:sz="0" w:space="0" w:color="auto"/>
      </w:divBdr>
    </w:div>
    <w:div w:id="1704284505">
      <w:bodyDiv w:val="1"/>
      <w:marLeft w:val="0"/>
      <w:marRight w:val="0"/>
      <w:marTop w:val="0"/>
      <w:marBottom w:val="0"/>
      <w:divBdr>
        <w:top w:val="none" w:sz="0" w:space="0" w:color="auto"/>
        <w:left w:val="none" w:sz="0" w:space="0" w:color="auto"/>
        <w:bottom w:val="none" w:sz="0" w:space="0" w:color="auto"/>
        <w:right w:val="none" w:sz="0" w:space="0" w:color="auto"/>
      </w:divBdr>
    </w:div>
    <w:div w:id="1715470354">
      <w:bodyDiv w:val="1"/>
      <w:marLeft w:val="0"/>
      <w:marRight w:val="0"/>
      <w:marTop w:val="0"/>
      <w:marBottom w:val="0"/>
      <w:divBdr>
        <w:top w:val="none" w:sz="0" w:space="0" w:color="auto"/>
        <w:left w:val="none" w:sz="0" w:space="0" w:color="auto"/>
        <w:bottom w:val="none" w:sz="0" w:space="0" w:color="auto"/>
        <w:right w:val="none" w:sz="0" w:space="0" w:color="auto"/>
      </w:divBdr>
    </w:div>
    <w:div w:id="1719545459">
      <w:bodyDiv w:val="1"/>
      <w:marLeft w:val="0"/>
      <w:marRight w:val="0"/>
      <w:marTop w:val="0"/>
      <w:marBottom w:val="0"/>
      <w:divBdr>
        <w:top w:val="none" w:sz="0" w:space="0" w:color="auto"/>
        <w:left w:val="none" w:sz="0" w:space="0" w:color="auto"/>
        <w:bottom w:val="none" w:sz="0" w:space="0" w:color="auto"/>
        <w:right w:val="none" w:sz="0" w:space="0" w:color="auto"/>
      </w:divBdr>
    </w:div>
    <w:div w:id="1735466725">
      <w:bodyDiv w:val="1"/>
      <w:marLeft w:val="0"/>
      <w:marRight w:val="0"/>
      <w:marTop w:val="0"/>
      <w:marBottom w:val="0"/>
      <w:divBdr>
        <w:top w:val="none" w:sz="0" w:space="0" w:color="auto"/>
        <w:left w:val="none" w:sz="0" w:space="0" w:color="auto"/>
        <w:bottom w:val="none" w:sz="0" w:space="0" w:color="auto"/>
        <w:right w:val="none" w:sz="0" w:space="0" w:color="auto"/>
      </w:divBdr>
    </w:div>
    <w:div w:id="1764108722">
      <w:bodyDiv w:val="1"/>
      <w:marLeft w:val="0"/>
      <w:marRight w:val="0"/>
      <w:marTop w:val="0"/>
      <w:marBottom w:val="0"/>
      <w:divBdr>
        <w:top w:val="none" w:sz="0" w:space="0" w:color="auto"/>
        <w:left w:val="none" w:sz="0" w:space="0" w:color="auto"/>
        <w:bottom w:val="none" w:sz="0" w:space="0" w:color="auto"/>
        <w:right w:val="none" w:sz="0" w:space="0" w:color="auto"/>
      </w:divBdr>
    </w:div>
    <w:div w:id="1787383178">
      <w:bodyDiv w:val="1"/>
      <w:marLeft w:val="0"/>
      <w:marRight w:val="0"/>
      <w:marTop w:val="0"/>
      <w:marBottom w:val="0"/>
      <w:divBdr>
        <w:top w:val="none" w:sz="0" w:space="0" w:color="auto"/>
        <w:left w:val="none" w:sz="0" w:space="0" w:color="auto"/>
        <w:bottom w:val="none" w:sz="0" w:space="0" w:color="auto"/>
        <w:right w:val="none" w:sz="0" w:space="0" w:color="auto"/>
      </w:divBdr>
    </w:div>
    <w:div w:id="1801654557">
      <w:bodyDiv w:val="1"/>
      <w:marLeft w:val="0"/>
      <w:marRight w:val="0"/>
      <w:marTop w:val="0"/>
      <w:marBottom w:val="0"/>
      <w:divBdr>
        <w:top w:val="none" w:sz="0" w:space="0" w:color="auto"/>
        <w:left w:val="none" w:sz="0" w:space="0" w:color="auto"/>
        <w:bottom w:val="none" w:sz="0" w:space="0" w:color="auto"/>
        <w:right w:val="none" w:sz="0" w:space="0" w:color="auto"/>
      </w:divBdr>
    </w:div>
    <w:div w:id="1805809319">
      <w:bodyDiv w:val="1"/>
      <w:marLeft w:val="0"/>
      <w:marRight w:val="0"/>
      <w:marTop w:val="0"/>
      <w:marBottom w:val="0"/>
      <w:divBdr>
        <w:top w:val="none" w:sz="0" w:space="0" w:color="auto"/>
        <w:left w:val="none" w:sz="0" w:space="0" w:color="auto"/>
        <w:bottom w:val="none" w:sz="0" w:space="0" w:color="auto"/>
        <w:right w:val="none" w:sz="0" w:space="0" w:color="auto"/>
      </w:divBdr>
    </w:div>
    <w:div w:id="1806466132">
      <w:bodyDiv w:val="1"/>
      <w:marLeft w:val="0"/>
      <w:marRight w:val="0"/>
      <w:marTop w:val="0"/>
      <w:marBottom w:val="0"/>
      <w:divBdr>
        <w:top w:val="none" w:sz="0" w:space="0" w:color="auto"/>
        <w:left w:val="none" w:sz="0" w:space="0" w:color="auto"/>
        <w:bottom w:val="none" w:sz="0" w:space="0" w:color="auto"/>
        <w:right w:val="none" w:sz="0" w:space="0" w:color="auto"/>
      </w:divBdr>
    </w:div>
    <w:div w:id="1809130227">
      <w:bodyDiv w:val="1"/>
      <w:marLeft w:val="0"/>
      <w:marRight w:val="0"/>
      <w:marTop w:val="0"/>
      <w:marBottom w:val="0"/>
      <w:divBdr>
        <w:top w:val="none" w:sz="0" w:space="0" w:color="auto"/>
        <w:left w:val="none" w:sz="0" w:space="0" w:color="auto"/>
        <w:bottom w:val="none" w:sz="0" w:space="0" w:color="auto"/>
        <w:right w:val="none" w:sz="0" w:space="0" w:color="auto"/>
      </w:divBdr>
    </w:div>
    <w:div w:id="1814254194">
      <w:bodyDiv w:val="1"/>
      <w:marLeft w:val="0"/>
      <w:marRight w:val="0"/>
      <w:marTop w:val="0"/>
      <w:marBottom w:val="0"/>
      <w:divBdr>
        <w:top w:val="none" w:sz="0" w:space="0" w:color="auto"/>
        <w:left w:val="none" w:sz="0" w:space="0" w:color="auto"/>
        <w:bottom w:val="none" w:sz="0" w:space="0" w:color="auto"/>
        <w:right w:val="none" w:sz="0" w:space="0" w:color="auto"/>
      </w:divBdr>
    </w:div>
    <w:div w:id="1818449637">
      <w:bodyDiv w:val="1"/>
      <w:marLeft w:val="0"/>
      <w:marRight w:val="0"/>
      <w:marTop w:val="0"/>
      <w:marBottom w:val="0"/>
      <w:divBdr>
        <w:top w:val="none" w:sz="0" w:space="0" w:color="auto"/>
        <w:left w:val="none" w:sz="0" w:space="0" w:color="auto"/>
        <w:bottom w:val="none" w:sz="0" w:space="0" w:color="auto"/>
        <w:right w:val="none" w:sz="0" w:space="0" w:color="auto"/>
      </w:divBdr>
    </w:div>
    <w:div w:id="1819881962">
      <w:bodyDiv w:val="1"/>
      <w:marLeft w:val="0"/>
      <w:marRight w:val="0"/>
      <w:marTop w:val="0"/>
      <w:marBottom w:val="0"/>
      <w:divBdr>
        <w:top w:val="none" w:sz="0" w:space="0" w:color="auto"/>
        <w:left w:val="none" w:sz="0" w:space="0" w:color="auto"/>
        <w:bottom w:val="none" w:sz="0" w:space="0" w:color="auto"/>
        <w:right w:val="none" w:sz="0" w:space="0" w:color="auto"/>
      </w:divBdr>
    </w:div>
    <w:div w:id="1861431383">
      <w:bodyDiv w:val="1"/>
      <w:marLeft w:val="0"/>
      <w:marRight w:val="0"/>
      <w:marTop w:val="0"/>
      <w:marBottom w:val="0"/>
      <w:divBdr>
        <w:top w:val="none" w:sz="0" w:space="0" w:color="auto"/>
        <w:left w:val="none" w:sz="0" w:space="0" w:color="auto"/>
        <w:bottom w:val="none" w:sz="0" w:space="0" w:color="auto"/>
        <w:right w:val="none" w:sz="0" w:space="0" w:color="auto"/>
      </w:divBdr>
    </w:div>
    <w:div w:id="1873610019">
      <w:bodyDiv w:val="1"/>
      <w:marLeft w:val="0"/>
      <w:marRight w:val="0"/>
      <w:marTop w:val="0"/>
      <w:marBottom w:val="0"/>
      <w:divBdr>
        <w:top w:val="none" w:sz="0" w:space="0" w:color="auto"/>
        <w:left w:val="none" w:sz="0" w:space="0" w:color="auto"/>
        <w:bottom w:val="none" w:sz="0" w:space="0" w:color="auto"/>
        <w:right w:val="none" w:sz="0" w:space="0" w:color="auto"/>
      </w:divBdr>
    </w:div>
    <w:div w:id="1899317695">
      <w:bodyDiv w:val="1"/>
      <w:marLeft w:val="0"/>
      <w:marRight w:val="0"/>
      <w:marTop w:val="0"/>
      <w:marBottom w:val="0"/>
      <w:divBdr>
        <w:top w:val="none" w:sz="0" w:space="0" w:color="auto"/>
        <w:left w:val="none" w:sz="0" w:space="0" w:color="auto"/>
        <w:bottom w:val="none" w:sz="0" w:space="0" w:color="auto"/>
        <w:right w:val="none" w:sz="0" w:space="0" w:color="auto"/>
      </w:divBdr>
    </w:div>
    <w:div w:id="1921526274">
      <w:bodyDiv w:val="1"/>
      <w:marLeft w:val="0"/>
      <w:marRight w:val="0"/>
      <w:marTop w:val="0"/>
      <w:marBottom w:val="0"/>
      <w:divBdr>
        <w:top w:val="none" w:sz="0" w:space="0" w:color="auto"/>
        <w:left w:val="none" w:sz="0" w:space="0" w:color="auto"/>
        <w:bottom w:val="none" w:sz="0" w:space="0" w:color="auto"/>
        <w:right w:val="none" w:sz="0" w:space="0" w:color="auto"/>
      </w:divBdr>
    </w:div>
    <w:div w:id="1933977033">
      <w:bodyDiv w:val="1"/>
      <w:marLeft w:val="0"/>
      <w:marRight w:val="0"/>
      <w:marTop w:val="0"/>
      <w:marBottom w:val="0"/>
      <w:divBdr>
        <w:top w:val="none" w:sz="0" w:space="0" w:color="auto"/>
        <w:left w:val="none" w:sz="0" w:space="0" w:color="auto"/>
        <w:bottom w:val="none" w:sz="0" w:space="0" w:color="auto"/>
        <w:right w:val="none" w:sz="0" w:space="0" w:color="auto"/>
      </w:divBdr>
    </w:div>
    <w:div w:id="1949045453">
      <w:bodyDiv w:val="1"/>
      <w:marLeft w:val="0"/>
      <w:marRight w:val="0"/>
      <w:marTop w:val="0"/>
      <w:marBottom w:val="0"/>
      <w:divBdr>
        <w:top w:val="none" w:sz="0" w:space="0" w:color="auto"/>
        <w:left w:val="none" w:sz="0" w:space="0" w:color="auto"/>
        <w:bottom w:val="none" w:sz="0" w:space="0" w:color="auto"/>
        <w:right w:val="none" w:sz="0" w:space="0" w:color="auto"/>
      </w:divBdr>
    </w:div>
    <w:div w:id="1956331832">
      <w:bodyDiv w:val="1"/>
      <w:marLeft w:val="0"/>
      <w:marRight w:val="0"/>
      <w:marTop w:val="0"/>
      <w:marBottom w:val="0"/>
      <w:divBdr>
        <w:top w:val="none" w:sz="0" w:space="0" w:color="auto"/>
        <w:left w:val="none" w:sz="0" w:space="0" w:color="auto"/>
        <w:bottom w:val="none" w:sz="0" w:space="0" w:color="auto"/>
        <w:right w:val="none" w:sz="0" w:space="0" w:color="auto"/>
      </w:divBdr>
    </w:div>
    <w:div w:id="1957248853">
      <w:bodyDiv w:val="1"/>
      <w:marLeft w:val="0"/>
      <w:marRight w:val="0"/>
      <w:marTop w:val="0"/>
      <w:marBottom w:val="0"/>
      <w:divBdr>
        <w:top w:val="none" w:sz="0" w:space="0" w:color="auto"/>
        <w:left w:val="none" w:sz="0" w:space="0" w:color="auto"/>
        <w:bottom w:val="none" w:sz="0" w:space="0" w:color="auto"/>
        <w:right w:val="none" w:sz="0" w:space="0" w:color="auto"/>
      </w:divBdr>
    </w:div>
    <w:div w:id="1958297469">
      <w:bodyDiv w:val="1"/>
      <w:marLeft w:val="0"/>
      <w:marRight w:val="0"/>
      <w:marTop w:val="0"/>
      <w:marBottom w:val="0"/>
      <w:divBdr>
        <w:top w:val="none" w:sz="0" w:space="0" w:color="auto"/>
        <w:left w:val="none" w:sz="0" w:space="0" w:color="auto"/>
        <w:bottom w:val="none" w:sz="0" w:space="0" w:color="auto"/>
        <w:right w:val="none" w:sz="0" w:space="0" w:color="auto"/>
      </w:divBdr>
    </w:div>
    <w:div w:id="1963925497">
      <w:bodyDiv w:val="1"/>
      <w:marLeft w:val="0"/>
      <w:marRight w:val="0"/>
      <w:marTop w:val="0"/>
      <w:marBottom w:val="0"/>
      <w:divBdr>
        <w:top w:val="none" w:sz="0" w:space="0" w:color="auto"/>
        <w:left w:val="none" w:sz="0" w:space="0" w:color="auto"/>
        <w:bottom w:val="none" w:sz="0" w:space="0" w:color="auto"/>
        <w:right w:val="none" w:sz="0" w:space="0" w:color="auto"/>
      </w:divBdr>
    </w:div>
    <w:div w:id="1968856604">
      <w:bodyDiv w:val="1"/>
      <w:marLeft w:val="0"/>
      <w:marRight w:val="0"/>
      <w:marTop w:val="0"/>
      <w:marBottom w:val="0"/>
      <w:divBdr>
        <w:top w:val="none" w:sz="0" w:space="0" w:color="auto"/>
        <w:left w:val="none" w:sz="0" w:space="0" w:color="auto"/>
        <w:bottom w:val="none" w:sz="0" w:space="0" w:color="auto"/>
        <w:right w:val="none" w:sz="0" w:space="0" w:color="auto"/>
      </w:divBdr>
    </w:div>
    <w:div w:id="2010135129">
      <w:bodyDiv w:val="1"/>
      <w:marLeft w:val="0"/>
      <w:marRight w:val="0"/>
      <w:marTop w:val="0"/>
      <w:marBottom w:val="0"/>
      <w:divBdr>
        <w:top w:val="none" w:sz="0" w:space="0" w:color="auto"/>
        <w:left w:val="none" w:sz="0" w:space="0" w:color="auto"/>
        <w:bottom w:val="none" w:sz="0" w:space="0" w:color="auto"/>
        <w:right w:val="none" w:sz="0" w:space="0" w:color="auto"/>
      </w:divBdr>
    </w:div>
    <w:div w:id="2022589599">
      <w:bodyDiv w:val="1"/>
      <w:marLeft w:val="0"/>
      <w:marRight w:val="0"/>
      <w:marTop w:val="0"/>
      <w:marBottom w:val="0"/>
      <w:divBdr>
        <w:top w:val="none" w:sz="0" w:space="0" w:color="auto"/>
        <w:left w:val="none" w:sz="0" w:space="0" w:color="auto"/>
        <w:bottom w:val="none" w:sz="0" w:space="0" w:color="auto"/>
        <w:right w:val="none" w:sz="0" w:space="0" w:color="auto"/>
      </w:divBdr>
    </w:div>
    <w:div w:id="2034989788">
      <w:bodyDiv w:val="1"/>
      <w:marLeft w:val="0"/>
      <w:marRight w:val="0"/>
      <w:marTop w:val="0"/>
      <w:marBottom w:val="0"/>
      <w:divBdr>
        <w:top w:val="none" w:sz="0" w:space="0" w:color="auto"/>
        <w:left w:val="none" w:sz="0" w:space="0" w:color="auto"/>
        <w:bottom w:val="none" w:sz="0" w:space="0" w:color="auto"/>
        <w:right w:val="none" w:sz="0" w:space="0" w:color="auto"/>
      </w:divBdr>
    </w:div>
    <w:div w:id="2037849131">
      <w:bodyDiv w:val="1"/>
      <w:marLeft w:val="0"/>
      <w:marRight w:val="0"/>
      <w:marTop w:val="0"/>
      <w:marBottom w:val="0"/>
      <w:divBdr>
        <w:top w:val="none" w:sz="0" w:space="0" w:color="auto"/>
        <w:left w:val="none" w:sz="0" w:space="0" w:color="auto"/>
        <w:bottom w:val="none" w:sz="0" w:space="0" w:color="auto"/>
        <w:right w:val="none" w:sz="0" w:space="0" w:color="auto"/>
      </w:divBdr>
    </w:div>
    <w:div w:id="2040273375">
      <w:bodyDiv w:val="1"/>
      <w:marLeft w:val="0"/>
      <w:marRight w:val="0"/>
      <w:marTop w:val="0"/>
      <w:marBottom w:val="0"/>
      <w:divBdr>
        <w:top w:val="none" w:sz="0" w:space="0" w:color="auto"/>
        <w:left w:val="none" w:sz="0" w:space="0" w:color="auto"/>
        <w:bottom w:val="none" w:sz="0" w:space="0" w:color="auto"/>
        <w:right w:val="none" w:sz="0" w:space="0" w:color="auto"/>
      </w:divBdr>
    </w:div>
    <w:div w:id="2086106215">
      <w:bodyDiv w:val="1"/>
      <w:marLeft w:val="0"/>
      <w:marRight w:val="0"/>
      <w:marTop w:val="0"/>
      <w:marBottom w:val="0"/>
      <w:divBdr>
        <w:top w:val="none" w:sz="0" w:space="0" w:color="auto"/>
        <w:left w:val="none" w:sz="0" w:space="0" w:color="auto"/>
        <w:bottom w:val="none" w:sz="0" w:space="0" w:color="auto"/>
        <w:right w:val="none" w:sz="0" w:space="0" w:color="auto"/>
      </w:divBdr>
    </w:div>
    <w:div w:id="2106148297">
      <w:bodyDiv w:val="1"/>
      <w:marLeft w:val="0"/>
      <w:marRight w:val="0"/>
      <w:marTop w:val="0"/>
      <w:marBottom w:val="0"/>
      <w:divBdr>
        <w:top w:val="none" w:sz="0" w:space="0" w:color="auto"/>
        <w:left w:val="none" w:sz="0" w:space="0" w:color="auto"/>
        <w:bottom w:val="none" w:sz="0" w:space="0" w:color="auto"/>
        <w:right w:val="none" w:sz="0" w:space="0" w:color="auto"/>
      </w:divBdr>
    </w:div>
    <w:div w:id="213598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1491</TotalTime>
  <Pages>6</Pages>
  <Words>3352</Words>
  <Characters>19113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NIAEP</Company>
  <LinksUpToDate>false</LinksUpToDate>
  <CharactersWithSpaces>22421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Минин Алексей Дмитриевич</dc:creator>
  <cp:keywords/>
  <dc:description/>
  <cp:lastModifiedBy>1</cp:lastModifiedBy>
  <cp:revision>206</cp:revision>
  <dcterms:created xsi:type="dcterms:W3CDTF">2025-09-26T03:54:00Z</dcterms:created>
  <dcterms:modified xsi:type="dcterms:W3CDTF">2025-10-31T20:11:00Z</dcterms:modified>
</cp:coreProperties>
</file>