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57F2" w14:textId="28050685" w:rsidR="001810D2" w:rsidRDefault="001810D2" w:rsidP="001A76C0">
      <w:pPr>
        <w:spacing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Задача:</w:t>
      </w:r>
    </w:p>
    <w:p w14:paraId="0BFF0478" w14:textId="115F77E5" w:rsidR="001810D2" w:rsidRDefault="001810D2" w:rsidP="001A76C0">
      <w:pPr>
        <w:spacing w:line="240" w:lineRule="auto"/>
        <w:ind w:firstLine="709"/>
        <w:jc w:val="both"/>
        <w:rPr>
          <w:rFonts w:ascii="Times New Roman" w:hAnsi="Times New Roman" w:cs="Times New Roman"/>
          <w:b/>
          <w:bCs/>
          <w:sz w:val="24"/>
          <w:szCs w:val="24"/>
        </w:rPr>
      </w:pPr>
      <w:r w:rsidRPr="001810D2">
        <w:rPr>
          <w:rFonts w:ascii="Times New Roman" w:hAnsi="Times New Roman" w:cs="Times New Roman"/>
          <w:b/>
          <w:bCs/>
          <w:sz w:val="24"/>
          <w:szCs w:val="24"/>
        </w:rPr>
        <w:t>В 1993 г. гражданину предоставили земельный участок в собственность для ведения садоводства на землях сельскохозяйственного назначения. На кадастровый учет земельный участок поставлен как ранее учтенный. Координаты границ участка не установлены, межевание не проводилось, долгов по налогу за землю не имеется. При этом с 2002 года земельный участок не используется, строительства не ведется (земельный участок свободен от строений и сооружений).</w:t>
      </w:r>
    </w:p>
    <w:p w14:paraId="6DBDBD34" w14:textId="5A7A32FE" w:rsidR="001810D2" w:rsidRDefault="001810D2" w:rsidP="001A76C0">
      <w:pPr>
        <w:spacing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Вопросы:</w:t>
      </w:r>
    </w:p>
    <w:p w14:paraId="4C85AFFB" w14:textId="63D7ED76" w:rsidR="00D97A5E" w:rsidRDefault="00D97A5E" w:rsidP="001A76C0">
      <w:pPr>
        <w:spacing w:line="240" w:lineRule="auto"/>
        <w:ind w:firstLine="709"/>
        <w:jc w:val="both"/>
        <w:rPr>
          <w:rFonts w:ascii="Times New Roman" w:hAnsi="Times New Roman" w:cs="Times New Roman"/>
          <w:b/>
          <w:bCs/>
          <w:sz w:val="24"/>
          <w:szCs w:val="24"/>
        </w:rPr>
      </w:pPr>
      <w:r w:rsidRPr="00D97A5E">
        <w:rPr>
          <w:rFonts w:ascii="Times New Roman" w:hAnsi="Times New Roman" w:cs="Times New Roman"/>
          <w:b/>
          <w:bCs/>
          <w:sz w:val="24"/>
          <w:szCs w:val="24"/>
        </w:rPr>
        <w:t>Возможно ли в данном случае изъятие земельного участка ввиду неиспользования? Опишите процедуру изъятия таких земельных участков с учетом актуального законодательства.</w:t>
      </w:r>
    </w:p>
    <w:p w14:paraId="6ED7C551" w14:textId="0AFD896A" w:rsidR="0059362C" w:rsidRDefault="00D97A5E" w:rsidP="001A76C0">
      <w:pPr>
        <w:spacing w:line="240" w:lineRule="auto"/>
        <w:ind w:firstLine="709"/>
        <w:contextualSpacing/>
        <w:jc w:val="both"/>
        <w:rPr>
          <w:rFonts w:ascii="Times New Roman" w:hAnsi="Times New Roman" w:cs="Times New Roman"/>
          <w:sz w:val="24"/>
          <w:szCs w:val="24"/>
        </w:rPr>
      </w:pPr>
      <w:r w:rsidRPr="00D97A5E">
        <w:rPr>
          <w:rFonts w:ascii="Times New Roman" w:hAnsi="Times New Roman" w:cs="Times New Roman"/>
          <w:sz w:val="24"/>
          <w:szCs w:val="24"/>
        </w:rPr>
        <w:t>В данном случае</w:t>
      </w:r>
      <w:r w:rsidR="0059362C">
        <w:rPr>
          <w:rFonts w:ascii="Times New Roman" w:hAnsi="Times New Roman" w:cs="Times New Roman"/>
          <w:sz w:val="24"/>
          <w:szCs w:val="24"/>
        </w:rPr>
        <w:t xml:space="preserve"> применимы положения Земельного кодекса РФ</w:t>
      </w:r>
      <w:r w:rsidR="00763E0E">
        <w:rPr>
          <w:rFonts w:ascii="Times New Roman" w:hAnsi="Times New Roman" w:cs="Times New Roman"/>
          <w:sz w:val="24"/>
          <w:szCs w:val="24"/>
        </w:rPr>
        <w:t xml:space="preserve"> и </w:t>
      </w:r>
      <w:r w:rsidR="00763E0E" w:rsidRPr="00763E0E">
        <w:rPr>
          <w:rFonts w:ascii="Times New Roman" w:hAnsi="Times New Roman" w:cs="Times New Roman"/>
          <w:sz w:val="24"/>
          <w:szCs w:val="24"/>
        </w:rPr>
        <w:t>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59362C">
        <w:rPr>
          <w:rFonts w:ascii="Times New Roman" w:hAnsi="Times New Roman" w:cs="Times New Roman"/>
          <w:sz w:val="24"/>
          <w:szCs w:val="24"/>
        </w:rPr>
        <w:t xml:space="preserve">. </w:t>
      </w:r>
    </w:p>
    <w:p w14:paraId="629DD0A8" w14:textId="2B336C8A" w:rsidR="00D97A5E" w:rsidRDefault="0059362C" w:rsidP="001A76C0">
      <w:pPr>
        <w:spacing w:line="240" w:lineRule="auto"/>
        <w:ind w:firstLine="709"/>
        <w:contextualSpacing/>
        <w:jc w:val="both"/>
        <w:rPr>
          <w:rFonts w:ascii="Times New Roman" w:hAnsi="Times New Roman" w:cs="Times New Roman"/>
          <w:sz w:val="24"/>
          <w:szCs w:val="24"/>
        </w:rPr>
      </w:pPr>
      <w:r w:rsidRPr="0059362C">
        <w:rPr>
          <w:rFonts w:ascii="Times New Roman" w:hAnsi="Times New Roman" w:cs="Times New Roman"/>
          <w:sz w:val="24"/>
          <w:szCs w:val="24"/>
        </w:rPr>
        <w:t>Федеральный закон "Об обороте земель сельскохозяйственного назначения" от 24.07.2002 N 101-ФЗ</w:t>
      </w:r>
      <w:r>
        <w:rPr>
          <w:rFonts w:ascii="Times New Roman" w:hAnsi="Times New Roman" w:cs="Times New Roman"/>
          <w:sz w:val="24"/>
          <w:szCs w:val="24"/>
        </w:rPr>
        <w:t xml:space="preserve"> не применим, так как он </w:t>
      </w:r>
      <w:r w:rsidRPr="0059362C">
        <w:rPr>
          <w:rFonts w:ascii="Times New Roman" w:hAnsi="Times New Roman" w:cs="Times New Roman"/>
          <w:sz w:val="24"/>
          <w:szCs w:val="24"/>
        </w:rPr>
        <w:t>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w:t>
      </w:r>
      <w:r>
        <w:rPr>
          <w:rFonts w:ascii="Times New Roman" w:hAnsi="Times New Roman" w:cs="Times New Roman"/>
          <w:sz w:val="24"/>
          <w:szCs w:val="24"/>
        </w:rPr>
        <w:t>.</w:t>
      </w:r>
    </w:p>
    <w:p w14:paraId="67918DD7" w14:textId="33EC9D61" w:rsidR="0059362C" w:rsidRDefault="00763E0E" w:rsidP="001A76C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 1 марта 2025 г. вступили в законную силу положения ч.5 ст. 34 ФЗ №217 и ст. 85.1 ЗК РФ</w:t>
      </w:r>
      <w:r w:rsidR="00162E06">
        <w:rPr>
          <w:rFonts w:ascii="Times New Roman" w:hAnsi="Times New Roman" w:cs="Times New Roman"/>
          <w:sz w:val="24"/>
          <w:szCs w:val="24"/>
        </w:rPr>
        <w:t>,</w:t>
      </w:r>
      <w:r>
        <w:rPr>
          <w:rFonts w:ascii="Times New Roman" w:hAnsi="Times New Roman" w:cs="Times New Roman"/>
          <w:sz w:val="24"/>
          <w:szCs w:val="24"/>
        </w:rPr>
        <w:t xml:space="preserve"> согласно которым срок освоения земельного участка составляет три года. В соответствии с разъяснениями</w:t>
      </w:r>
      <w:r w:rsidRPr="00763E0E">
        <w:t xml:space="preserve"> </w:t>
      </w:r>
      <w:r w:rsidRPr="00763E0E">
        <w:rPr>
          <w:rFonts w:ascii="Times New Roman" w:hAnsi="Times New Roman" w:cs="Times New Roman"/>
          <w:sz w:val="24"/>
          <w:szCs w:val="24"/>
        </w:rPr>
        <w:t>Письмо Федеральной службы государственной регистрации, кадастра и картографии от 28 ноября 2024 г. N 11-0489-СЗ/24 "О рассмотрении обращения"</w:t>
      </w:r>
      <w:r>
        <w:rPr>
          <w:rFonts w:ascii="Times New Roman" w:hAnsi="Times New Roman" w:cs="Times New Roman"/>
          <w:sz w:val="24"/>
          <w:szCs w:val="24"/>
        </w:rPr>
        <w:t xml:space="preserve"> указанный срок начинает течь с 1 марта 2025 года</w:t>
      </w:r>
      <w:r w:rsidR="001810D2">
        <w:rPr>
          <w:rFonts w:ascii="Times New Roman" w:hAnsi="Times New Roman" w:cs="Times New Roman"/>
          <w:sz w:val="24"/>
          <w:szCs w:val="24"/>
        </w:rPr>
        <w:t>. В связи с чем изъятие земельного участка невозможно поскольку с учетом действующих норм трехлетний срок освоения земельного участка не истек.</w:t>
      </w:r>
    </w:p>
    <w:p w14:paraId="64390E45" w14:textId="77777777" w:rsidR="005A5435" w:rsidRDefault="005A5435" w:rsidP="001A76C0">
      <w:pPr>
        <w:spacing w:line="240" w:lineRule="auto"/>
        <w:ind w:firstLine="709"/>
        <w:contextualSpacing/>
        <w:jc w:val="both"/>
        <w:rPr>
          <w:rFonts w:ascii="Times New Roman" w:hAnsi="Times New Roman" w:cs="Times New Roman"/>
          <w:sz w:val="24"/>
          <w:szCs w:val="24"/>
        </w:rPr>
      </w:pPr>
    </w:p>
    <w:p w14:paraId="25FAC2A9" w14:textId="35872E68" w:rsidR="005A5435" w:rsidRDefault="005A5435" w:rsidP="001A76C0">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изъятия земельного участка выглядит следующим образом:</w:t>
      </w:r>
    </w:p>
    <w:p w14:paraId="7817C55A" w14:textId="22E23C27" w:rsidR="005A5435" w:rsidRDefault="005A5435" w:rsidP="001A76C0">
      <w:pPr>
        <w:pStyle w:val="a7"/>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истечении трехлетнего срока на освоение </w:t>
      </w:r>
      <w:r w:rsidR="00B94C5F">
        <w:rPr>
          <w:rFonts w:ascii="Times New Roman" w:hAnsi="Times New Roman" w:cs="Times New Roman"/>
          <w:sz w:val="24"/>
          <w:szCs w:val="24"/>
        </w:rPr>
        <w:t xml:space="preserve">земельного участка инспектор </w:t>
      </w:r>
      <w:proofErr w:type="spellStart"/>
      <w:r w:rsidR="00B94C5F">
        <w:rPr>
          <w:rFonts w:ascii="Times New Roman" w:hAnsi="Times New Roman" w:cs="Times New Roman"/>
          <w:sz w:val="24"/>
          <w:szCs w:val="24"/>
        </w:rPr>
        <w:t>Росрееста</w:t>
      </w:r>
      <w:proofErr w:type="spellEnd"/>
      <w:r w:rsidR="00B94C5F">
        <w:rPr>
          <w:rFonts w:ascii="Times New Roman" w:hAnsi="Times New Roman" w:cs="Times New Roman"/>
          <w:sz w:val="24"/>
          <w:szCs w:val="24"/>
        </w:rPr>
        <w:t xml:space="preserve"> после получения жалобы или в рамках госконтроля фиксирует нарушение;</w:t>
      </w:r>
    </w:p>
    <w:p w14:paraId="61B72ECF" w14:textId="1ED9C188" w:rsidR="00B94C5F" w:rsidRDefault="00B94C5F" w:rsidP="001A76C0">
      <w:pPr>
        <w:pStyle w:val="a7"/>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Инспектор направляет предостережение с требованием устранить выявленные нарушения;</w:t>
      </w:r>
    </w:p>
    <w:p w14:paraId="031A3116" w14:textId="5E1F8DC2" w:rsidR="00B94C5F" w:rsidRDefault="00B94C5F" w:rsidP="001A76C0">
      <w:pPr>
        <w:pStyle w:val="a7"/>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При неустранении нарушения сведения передаются в соответствующий орган государственной власти и орган местного самоуправления;</w:t>
      </w:r>
    </w:p>
    <w:p w14:paraId="4B452487" w14:textId="22BB74F9" w:rsidR="00B94C5F" w:rsidRDefault="00B94C5F" w:rsidP="001A76C0">
      <w:pPr>
        <w:pStyle w:val="a7"/>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предлагает соглашение об изъятии земельного участка, в случае несогласия </w:t>
      </w:r>
      <w:r w:rsidR="00374876">
        <w:rPr>
          <w:rFonts w:ascii="Times New Roman" w:hAnsi="Times New Roman" w:cs="Times New Roman"/>
          <w:sz w:val="24"/>
          <w:szCs w:val="24"/>
        </w:rPr>
        <w:t xml:space="preserve">собственника </w:t>
      </w:r>
      <w:r>
        <w:rPr>
          <w:rFonts w:ascii="Times New Roman" w:hAnsi="Times New Roman" w:cs="Times New Roman"/>
          <w:sz w:val="24"/>
          <w:szCs w:val="24"/>
        </w:rPr>
        <w:t>с ним</w:t>
      </w:r>
      <w:r w:rsidR="00374876">
        <w:rPr>
          <w:rFonts w:ascii="Times New Roman" w:hAnsi="Times New Roman" w:cs="Times New Roman"/>
          <w:sz w:val="24"/>
          <w:szCs w:val="24"/>
        </w:rPr>
        <w:t>, орган обращается с исковым заявлением в суд;</w:t>
      </w:r>
    </w:p>
    <w:p w14:paraId="224BC335" w14:textId="6AD3C06F" w:rsidR="00374876" w:rsidRPr="005A5435" w:rsidRDefault="00374876" w:rsidP="001A76C0">
      <w:pPr>
        <w:pStyle w:val="a7"/>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Суд проверяет доводы сторон и в случае подтверждения позиции истца выносит решение о продаже земельного участка с публичных торгов.</w:t>
      </w:r>
    </w:p>
    <w:p w14:paraId="69611A2F" w14:textId="77777777" w:rsidR="001810D2" w:rsidRPr="00D97A5E" w:rsidRDefault="001810D2" w:rsidP="001A76C0">
      <w:pPr>
        <w:spacing w:line="240" w:lineRule="auto"/>
        <w:ind w:firstLine="709"/>
        <w:contextualSpacing/>
        <w:jc w:val="both"/>
        <w:rPr>
          <w:rFonts w:ascii="Times New Roman" w:hAnsi="Times New Roman" w:cs="Times New Roman"/>
          <w:sz w:val="24"/>
          <w:szCs w:val="24"/>
        </w:rPr>
      </w:pPr>
    </w:p>
    <w:p w14:paraId="1C902B00" w14:textId="5991F5D0" w:rsidR="00162E06" w:rsidRPr="00162E06" w:rsidRDefault="00162E06" w:rsidP="001A76C0">
      <w:pPr>
        <w:spacing w:line="240" w:lineRule="auto"/>
        <w:ind w:firstLine="709"/>
        <w:jc w:val="both"/>
        <w:rPr>
          <w:rFonts w:ascii="Times New Roman" w:hAnsi="Times New Roman" w:cs="Times New Roman"/>
          <w:sz w:val="24"/>
          <w:szCs w:val="24"/>
        </w:rPr>
      </w:pPr>
      <w:r w:rsidRPr="00162E06">
        <w:rPr>
          <w:rFonts w:ascii="Times New Roman" w:hAnsi="Times New Roman" w:cs="Times New Roman"/>
          <w:sz w:val="24"/>
          <w:szCs w:val="24"/>
        </w:rPr>
        <w:t>Однако стоит иметь в виду, что</w:t>
      </w:r>
      <w:r>
        <w:rPr>
          <w:rFonts w:ascii="Times New Roman" w:hAnsi="Times New Roman" w:cs="Times New Roman"/>
          <w:sz w:val="24"/>
          <w:szCs w:val="24"/>
        </w:rPr>
        <w:t xml:space="preserve"> необходимо предоставить доказательства начала течения срока неиспользования земельного участка, так как срок «автоматически» не стал течь с 01 марта 2025 года, нужны фотографии или акт проверки, что на указанную дату земельный участок был не использовался.</w:t>
      </w:r>
    </w:p>
    <w:p w14:paraId="3FBD1B08" w14:textId="175E6D34" w:rsidR="00D97A5E" w:rsidRDefault="00D97A5E" w:rsidP="001A76C0">
      <w:pPr>
        <w:spacing w:line="240" w:lineRule="auto"/>
        <w:ind w:firstLine="709"/>
        <w:jc w:val="both"/>
        <w:rPr>
          <w:rFonts w:ascii="Times New Roman" w:hAnsi="Times New Roman" w:cs="Times New Roman"/>
          <w:b/>
          <w:bCs/>
          <w:sz w:val="24"/>
          <w:szCs w:val="24"/>
        </w:rPr>
      </w:pPr>
      <w:r w:rsidRPr="00D97A5E">
        <w:rPr>
          <w:rFonts w:ascii="Times New Roman" w:hAnsi="Times New Roman" w:cs="Times New Roman"/>
          <w:b/>
          <w:bCs/>
          <w:sz w:val="24"/>
          <w:szCs w:val="24"/>
        </w:rPr>
        <w:lastRenderedPageBreak/>
        <w:t>Есть ли состав административного правонарушения данных действий (бездействия)? Ответ обоснуйте.</w:t>
      </w:r>
    </w:p>
    <w:p w14:paraId="5CEFFF79" w14:textId="65555E9C" w:rsidR="00374876" w:rsidRDefault="00374876" w:rsidP="001A76C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Имеются признаки административного правонарушения по ч.3 ст. 8.8. КоАП РФ - </w:t>
      </w:r>
      <w:r w:rsidRPr="00374876">
        <w:rPr>
          <w:rFonts w:ascii="Times New Roman" w:hAnsi="Times New Roman" w:cs="Times New Roman"/>
          <w:sz w:val="24"/>
          <w:szCs w:val="24"/>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w:t>
      </w:r>
      <w:hyperlink r:id="rId5" w:anchor="dst2710" w:history="1">
        <w:r w:rsidRPr="00374876">
          <w:rPr>
            <w:rStyle w:val="ac"/>
            <w:rFonts w:ascii="Times New Roman" w:hAnsi="Times New Roman" w:cs="Times New Roman"/>
            <w:sz w:val="24"/>
            <w:szCs w:val="24"/>
          </w:rPr>
          <w:t>законом</w:t>
        </w:r>
      </w:hyperlink>
      <w:r>
        <w:rPr>
          <w:rFonts w:ascii="Times New Roman" w:hAnsi="Times New Roman" w:cs="Times New Roman"/>
          <w:sz w:val="24"/>
          <w:szCs w:val="24"/>
        </w:rPr>
        <w:t>.</w:t>
      </w:r>
    </w:p>
    <w:p w14:paraId="1603B1B2" w14:textId="0D6C234B" w:rsidR="00374876" w:rsidRDefault="00374876" w:rsidP="001A76C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Однако с учетом </w:t>
      </w:r>
      <w:r w:rsidR="00162E06">
        <w:rPr>
          <w:rFonts w:ascii="Times New Roman" w:hAnsi="Times New Roman" w:cs="Times New Roman"/>
          <w:sz w:val="24"/>
          <w:szCs w:val="24"/>
        </w:rPr>
        <w:t>П</w:t>
      </w:r>
      <w:r>
        <w:rPr>
          <w:rFonts w:ascii="Times New Roman" w:hAnsi="Times New Roman" w:cs="Times New Roman"/>
          <w:sz w:val="24"/>
          <w:szCs w:val="24"/>
        </w:rPr>
        <w:t>остановления</w:t>
      </w:r>
      <w:r w:rsidR="00162E06" w:rsidRPr="00162E06">
        <w:rPr>
          <w:rFonts w:ascii="Times New Roman" w:hAnsi="Times New Roman" w:cs="Times New Roman"/>
          <w:sz w:val="24"/>
          <w:szCs w:val="24"/>
        </w:rPr>
        <w:t xml:space="preserve"> Конституционного Суда РФ от 06.11.2024 N 50-П "По делу о проверке конституционности части 3 статьи 8.8 Кодекса Российской Федерации об административных правонарушениях в связи с жалобами граждан А.В. Баевой и И.В. Филькова"</w:t>
      </w:r>
      <w:r w:rsidR="00162E06">
        <w:rPr>
          <w:rFonts w:ascii="Times New Roman" w:hAnsi="Times New Roman" w:cs="Times New Roman"/>
          <w:sz w:val="24"/>
          <w:szCs w:val="24"/>
        </w:rPr>
        <w:t xml:space="preserve"> данная норма признана неконституционной, поскольку не был установлен точный срок для использования земельного участка.</w:t>
      </w:r>
    </w:p>
    <w:p w14:paraId="7C58FFF7" w14:textId="4ECCA97D" w:rsidR="00162E06" w:rsidRPr="00374876" w:rsidRDefault="00162E06" w:rsidP="001A76C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силу ст. 85.1 ЗК РФ трехлетний срок освоения земельного участка не истек, ввиду чего оснований для привлечения к административной ответственности не имеется.</w:t>
      </w:r>
    </w:p>
    <w:p w14:paraId="4B468AA4" w14:textId="7595DAA3" w:rsidR="000D75F8" w:rsidRDefault="00D97A5E" w:rsidP="001A76C0">
      <w:pPr>
        <w:spacing w:line="240" w:lineRule="auto"/>
        <w:ind w:firstLine="709"/>
        <w:jc w:val="both"/>
        <w:rPr>
          <w:rFonts w:ascii="Times New Roman" w:hAnsi="Times New Roman" w:cs="Times New Roman"/>
          <w:b/>
          <w:bCs/>
          <w:sz w:val="24"/>
          <w:szCs w:val="24"/>
        </w:rPr>
      </w:pPr>
      <w:r w:rsidRPr="00D97A5E">
        <w:rPr>
          <w:rFonts w:ascii="Times New Roman" w:hAnsi="Times New Roman" w:cs="Times New Roman"/>
          <w:b/>
          <w:bCs/>
          <w:sz w:val="24"/>
          <w:szCs w:val="24"/>
        </w:rPr>
        <w:t>Какие сроки освоения земельного участка данной категории?</w:t>
      </w:r>
    </w:p>
    <w:p w14:paraId="7F8F2BE9" w14:textId="1C8EF8D4" w:rsidR="005A5435" w:rsidRPr="00D97A5E" w:rsidRDefault="005A5435" w:rsidP="001A76C0">
      <w:pPr>
        <w:spacing w:line="240" w:lineRule="auto"/>
        <w:ind w:firstLine="709"/>
        <w:jc w:val="both"/>
        <w:rPr>
          <w:rFonts w:ascii="Times New Roman" w:hAnsi="Times New Roman" w:cs="Times New Roman"/>
          <w:b/>
          <w:bCs/>
          <w:sz w:val="24"/>
          <w:szCs w:val="24"/>
        </w:rPr>
      </w:pPr>
      <w:r w:rsidRPr="005A5435">
        <w:rPr>
          <w:rFonts w:ascii="Times New Roman" w:hAnsi="Times New Roman" w:cs="Times New Roman"/>
          <w:sz w:val="24"/>
          <w:szCs w:val="24"/>
        </w:rPr>
        <w:t>Три года в силу положений</w:t>
      </w:r>
      <w:r>
        <w:rPr>
          <w:rFonts w:ascii="Times New Roman" w:hAnsi="Times New Roman" w:cs="Times New Roman"/>
          <w:b/>
          <w:bCs/>
          <w:sz w:val="24"/>
          <w:szCs w:val="24"/>
        </w:rPr>
        <w:t xml:space="preserve"> </w:t>
      </w:r>
      <w:r>
        <w:rPr>
          <w:rFonts w:ascii="Times New Roman" w:hAnsi="Times New Roman" w:cs="Times New Roman"/>
          <w:sz w:val="24"/>
          <w:szCs w:val="24"/>
        </w:rPr>
        <w:t>ч.5 ст. 34 ФЗ №217 и ст. 85.1 ЗК РФ</w:t>
      </w:r>
      <w:r w:rsidR="00162E06">
        <w:rPr>
          <w:rFonts w:ascii="Times New Roman" w:hAnsi="Times New Roman" w:cs="Times New Roman"/>
          <w:sz w:val="24"/>
          <w:szCs w:val="24"/>
        </w:rPr>
        <w:t>.</w:t>
      </w:r>
    </w:p>
    <w:sectPr w:rsidR="005A5435" w:rsidRPr="00D97A5E" w:rsidSect="00162E06">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92252"/>
    <w:multiLevelType w:val="hybridMultilevel"/>
    <w:tmpl w:val="61BCFDE0"/>
    <w:lvl w:ilvl="0" w:tplc="D5408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D30610"/>
    <w:multiLevelType w:val="multilevel"/>
    <w:tmpl w:val="84AC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720057">
    <w:abstractNumId w:val="1"/>
  </w:num>
  <w:num w:numId="2" w16cid:durableId="16004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89"/>
    <w:rsid w:val="000D75F8"/>
    <w:rsid w:val="00162E06"/>
    <w:rsid w:val="001810D2"/>
    <w:rsid w:val="001A76C0"/>
    <w:rsid w:val="001B71AF"/>
    <w:rsid w:val="00374876"/>
    <w:rsid w:val="00402B89"/>
    <w:rsid w:val="0059362C"/>
    <w:rsid w:val="005A5435"/>
    <w:rsid w:val="00763E0E"/>
    <w:rsid w:val="00A046F7"/>
    <w:rsid w:val="00B94C5F"/>
    <w:rsid w:val="00CA60F0"/>
    <w:rsid w:val="00D9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5655"/>
  <w15:chartTrackingRefBased/>
  <w15:docId w15:val="{AA21EE1F-BABA-42AC-96AC-949A86B8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2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2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2B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2B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2B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2B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2B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2B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2B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B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2B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2B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2B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2B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2B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2B89"/>
    <w:rPr>
      <w:rFonts w:eastAsiaTheme="majorEastAsia" w:cstheme="majorBidi"/>
      <w:color w:val="595959" w:themeColor="text1" w:themeTint="A6"/>
    </w:rPr>
  </w:style>
  <w:style w:type="character" w:customStyle="1" w:styleId="80">
    <w:name w:val="Заголовок 8 Знак"/>
    <w:basedOn w:val="a0"/>
    <w:link w:val="8"/>
    <w:uiPriority w:val="9"/>
    <w:semiHidden/>
    <w:rsid w:val="00402B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2B89"/>
    <w:rPr>
      <w:rFonts w:eastAsiaTheme="majorEastAsia" w:cstheme="majorBidi"/>
      <w:color w:val="272727" w:themeColor="text1" w:themeTint="D8"/>
    </w:rPr>
  </w:style>
  <w:style w:type="paragraph" w:styleId="a3">
    <w:name w:val="Title"/>
    <w:basedOn w:val="a"/>
    <w:next w:val="a"/>
    <w:link w:val="a4"/>
    <w:uiPriority w:val="10"/>
    <w:qFormat/>
    <w:rsid w:val="00402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2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2B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2B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2B89"/>
    <w:pPr>
      <w:spacing w:before="160"/>
      <w:jc w:val="center"/>
    </w:pPr>
    <w:rPr>
      <w:i/>
      <w:iCs/>
      <w:color w:val="404040" w:themeColor="text1" w:themeTint="BF"/>
    </w:rPr>
  </w:style>
  <w:style w:type="character" w:customStyle="1" w:styleId="22">
    <w:name w:val="Цитата 2 Знак"/>
    <w:basedOn w:val="a0"/>
    <w:link w:val="21"/>
    <w:uiPriority w:val="29"/>
    <w:rsid w:val="00402B89"/>
    <w:rPr>
      <w:i/>
      <w:iCs/>
      <w:color w:val="404040" w:themeColor="text1" w:themeTint="BF"/>
    </w:rPr>
  </w:style>
  <w:style w:type="paragraph" w:styleId="a7">
    <w:name w:val="List Paragraph"/>
    <w:basedOn w:val="a"/>
    <w:uiPriority w:val="34"/>
    <w:qFormat/>
    <w:rsid w:val="00402B89"/>
    <w:pPr>
      <w:ind w:left="720"/>
      <w:contextualSpacing/>
    </w:pPr>
  </w:style>
  <w:style w:type="character" w:styleId="a8">
    <w:name w:val="Intense Emphasis"/>
    <w:basedOn w:val="a0"/>
    <w:uiPriority w:val="21"/>
    <w:qFormat/>
    <w:rsid w:val="00402B89"/>
    <w:rPr>
      <w:i/>
      <w:iCs/>
      <w:color w:val="0F4761" w:themeColor="accent1" w:themeShade="BF"/>
    </w:rPr>
  </w:style>
  <w:style w:type="paragraph" w:styleId="a9">
    <w:name w:val="Intense Quote"/>
    <w:basedOn w:val="a"/>
    <w:next w:val="a"/>
    <w:link w:val="aa"/>
    <w:uiPriority w:val="30"/>
    <w:qFormat/>
    <w:rsid w:val="00402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2B89"/>
    <w:rPr>
      <w:i/>
      <w:iCs/>
      <w:color w:val="0F4761" w:themeColor="accent1" w:themeShade="BF"/>
    </w:rPr>
  </w:style>
  <w:style w:type="character" w:styleId="ab">
    <w:name w:val="Intense Reference"/>
    <w:basedOn w:val="a0"/>
    <w:uiPriority w:val="32"/>
    <w:qFormat/>
    <w:rsid w:val="00402B89"/>
    <w:rPr>
      <w:b/>
      <w:bCs/>
      <w:smallCaps/>
      <w:color w:val="0F4761" w:themeColor="accent1" w:themeShade="BF"/>
      <w:spacing w:val="5"/>
    </w:rPr>
  </w:style>
  <w:style w:type="character" w:styleId="ac">
    <w:name w:val="Hyperlink"/>
    <w:basedOn w:val="a0"/>
    <w:uiPriority w:val="99"/>
    <w:unhideWhenUsed/>
    <w:rsid w:val="00763E0E"/>
    <w:rPr>
      <w:color w:val="467886" w:themeColor="hyperlink"/>
      <w:u w:val="single"/>
    </w:rPr>
  </w:style>
  <w:style w:type="character" w:styleId="ad">
    <w:name w:val="Unresolved Mention"/>
    <w:basedOn w:val="a0"/>
    <w:uiPriority w:val="99"/>
    <w:semiHidden/>
    <w:unhideWhenUsed/>
    <w:rsid w:val="00763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500137/461cb51a4baa6b8370a4ac77a2faf577597d5d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503</Words>
  <Characters>3484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3576</dc:creator>
  <cp:keywords/>
  <dc:description/>
  <cp:lastModifiedBy>3576</cp:lastModifiedBy>
  <cp:revision>3</cp:revision>
  <dcterms:created xsi:type="dcterms:W3CDTF">2025-10-31T18:11:00Z</dcterms:created>
  <dcterms:modified xsi:type="dcterms:W3CDTF">2025-10-31T19:46:00Z</dcterms:modified>
</cp:coreProperties>
</file>