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2941" w14:textId="3BFA0677" w:rsidR="00623C08" w:rsidRDefault="00623C08" w:rsidP="00A07F07">
      <w:pPr>
        <w:spacing w:after="0" w:line="240" w:lineRule="auto"/>
        <w:ind w:firstLine="709"/>
        <w:contextualSpacing/>
        <w:jc w:val="center"/>
        <w:rPr>
          <w:rFonts w:ascii="Times New Roman" w:hAnsi="Times New Roman" w:cs="Times New Roman"/>
        </w:rPr>
      </w:pPr>
      <w:r>
        <w:rPr>
          <w:rFonts w:ascii="Times New Roman" w:hAnsi="Times New Roman" w:cs="Times New Roman"/>
        </w:rPr>
        <w:t>Вопрос 3</w:t>
      </w:r>
    </w:p>
    <w:p w14:paraId="63D5E09F" w14:textId="2E0E087B" w:rsidR="000C00C8" w:rsidRPr="00013D61" w:rsidRDefault="000C00C8" w:rsidP="00A07F07">
      <w:pPr>
        <w:spacing w:after="0" w:line="240" w:lineRule="auto"/>
        <w:ind w:firstLine="709"/>
        <w:contextualSpacing/>
        <w:jc w:val="center"/>
        <w:rPr>
          <w:rFonts w:ascii="Times New Roman" w:hAnsi="Times New Roman" w:cs="Times New Roman"/>
        </w:rPr>
      </w:pPr>
      <w:r w:rsidRPr="00013D61">
        <w:rPr>
          <w:rFonts w:ascii="Times New Roman" w:hAnsi="Times New Roman" w:cs="Times New Roman"/>
        </w:rPr>
        <w:t>ЗЕМЕЛЬНЫЕ ПРАВООТНОШЕНИЯ</w:t>
      </w:r>
    </w:p>
    <w:p w14:paraId="1F170DD4" w14:textId="77777777" w:rsidR="000C00C8" w:rsidRPr="00013D61" w:rsidRDefault="000C00C8" w:rsidP="00013D61">
      <w:pPr>
        <w:spacing w:after="0" w:line="240" w:lineRule="auto"/>
        <w:ind w:firstLine="709"/>
        <w:contextualSpacing/>
        <w:jc w:val="both"/>
        <w:rPr>
          <w:rFonts w:ascii="Times New Roman" w:hAnsi="Times New Roman" w:cs="Times New Roman"/>
        </w:rPr>
      </w:pPr>
    </w:p>
    <w:p w14:paraId="527A3E3A" w14:textId="2AA54C90" w:rsidR="000C00C8" w:rsidRPr="00013D61" w:rsidRDefault="000C00C8"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 xml:space="preserve">       В 1993 г. Гражданину предоставили земельный участок в собственность для ведения садоводства на землях сельскохозяйственного назначения. На кадастровый учет земельный участок поставлен как ранее учтенный. Координаты границ участка не установлены, межевание не проводилось, долгов по налогу за землю не имеется. При этом с 2002 года земельный участок не используется, строительства не ведется (земельный участок свободен от строений и сооружений).</w:t>
      </w:r>
    </w:p>
    <w:p w14:paraId="36B22A76" w14:textId="77777777" w:rsidR="000C00C8" w:rsidRPr="00013D61" w:rsidRDefault="000C00C8"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 </w:t>
      </w:r>
    </w:p>
    <w:p w14:paraId="6C13C037" w14:textId="1EA9EDC2" w:rsidR="000C00C8" w:rsidRPr="00013D61" w:rsidRDefault="000C00C8"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Вопросы:</w:t>
      </w:r>
    </w:p>
    <w:p w14:paraId="4CC1E588" w14:textId="77777777" w:rsidR="000C00C8" w:rsidRPr="00013D61" w:rsidRDefault="000C00C8" w:rsidP="00013D61">
      <w:pPr>
        <w:spacing w:after="0" w:line="240" w:lineRule="auto"/>
        <w:ind w:firstLine="709"/>
        <w:contextualSpacing/>
        <w:jc w:val="both"/>
        <w:rPr>
          <w:rFonts w:ascii="Times New Roman" w:hAnsi="Times New Roman" w:cs="Times New Roman"/>
        </w:rPr>
      </w:pPr>
    </w:p>
    <w:p w14:paraId="2A60BCC0" w14:textId="780B2A6A" w:rsidR="000C00C8" w:rsidRPr="00013D61" w:rsidRDefault="000C00C8" w:rsidP="00013D61">
      <w:pPr>
        <w:pStyle w:val="a7"/>
        <w:numPr>
          <w:ilvl w:val="0"/>
          <w:numId w:val="1"/>
        </w:numPr>
        <w:spacing w:after="0" w:line="240" w:lineRule="auto"/>
        <w:ind w:left="0" w:firstLine="709"/>
        <w:jc w:val="both"/>
        <w:rPr>
          <w:rFonts w:ascii="Times New Roman" w:hAnsi="Times New Roman" w:cs="Times New Roman"/>
        </w:rPr>
      </w:pPr>
      <w:r w:rsidRPr="00013D61">
        <w:rPr>
          <w:rFonts w:ascii="Times New Roman" w:hAnsi="Times New Roman" w:cs="Times New Roman"/>
        </w:rPr>
        <w:t>Возможно ли в данном случае изъятие земельного участка ввиду неиспользования? Опишите процедуру изъятия таких земельных участков с учетом актуального законодательства.</w:t>
      </w:r>
      <w:r w:rsidR="00490F2D" w:rsidRPr="00013D61">
        <w:rPr>
          <w:rFonts w:ascii="Times New Roman" w:hAnsi="Times New Roman" w:cs="Times New Roman"/>
        </w:rPr>
        <w:t xml:space="preserve"> </w:t>
      </w:r>
    </w:p>
    <w:p w14:paraId="18A4F3AC" w14:textId="6224DB64" w:rsidR="000C00C8" w:rsidRPr="00013D61" w:rsidRDefault="000C00C8" w:rsidP="00013D61">
      <w:pPr>
        <w:pStyle w:val="a7"/>
        <w:numPr>
          <w:ilvl w:val="0"/>
          <w:numId w:val="1"/>
        </w:numPr>
        <w:spacing w:after="0" w:line="240" w:lineRule="auto"/>
        <w:ind w:left="0" w:firstLine="709"/>
        <w:jc w:val="both"/>
        <w:rPr>
          <w:rFonts w:ascii="Times New Roman" w:hAnsi="Times New Roman" w:cs="Times New Roman"/>
        </w:rPr>
      </w:pPr>
      <w:r w:rsidRPr="00013D61">
        <w:rPr>
          <w:rFonts w:ascii="Times New Roman" w:hAnsi="Times New Roman" w:cs="Times New Roman"/>
        </w:rPr>
        <w:t>Есть ли состав административного правонарушения данных действий (бездействия)? Ответ обоснуйте.</w:t>
      </w:r>
    </w:p>
    <w:p w14:paraId="0B24CE4D" w14:textId="4DCB035D" w:rsidR="000C00C8" w:rsidRPr="00013D61" w:rsidRDefault="000C00C8" w:rsidP="00013D61">
      <w:pPr>
        <w:pStyle w:val="a7"/>
        <w:numPr>
          <w:ilvl w:val="0"/>
          <w:numId w:val="1"/>
        </w:numPr>
        <w:spacing w:after="0" w:line="240" w:lineRule="auto"/>
        <w:ind w:left="0" w:firstLine="709"/>
        <w:jc w:val="both"/>
        <w:rPr>
          <w:rFonts w:ascii="Times New Roman" w:hAnsi="Times New Roman" w:cs="Times New Roman"/>
        </w:rPr>
      </w:pPr>
      <w:r w:rsidRPr="00013D61">
        <w:rPr>
          <w:rFonts w:ascii="Times New Roman" w:hAnsi="Times New Roman" w:cs="Times New Roman"/>
        </w:rPr>
        <w:t>Какие сроки освоения земельного участка данной категории?</w:t>
      </w:r>
    </w:p>
    <w:p w14:paraId="04E8B4E3" w14:textId="77777777" w:rsidR="000C00C8" w:rsidRPr="00013D61" w:rsidRDefault="000C00C8" w:rsidP="00013D61">
      <w:pPr>
        <w:spacing w:after="0" w:line="240" w:lineRule="auto"/>
        <w:ind w:firstLine="709"/>
        <w:contextualSpacing/>
        <w:jc w:val="both"/>
        <w:rPr>
          <w:rFonts w:ascii="Times New Roman" w:hAnsi="Times New Roman" w:cs="Times New Roman"/>
        </w:rPr>
      </w:pPr>
    </w:p>
    <w:p w14:paraId="1E804ACF" w14:textId="77777777" w:rsidR="00B73AD1" w:rsidRDefault="0055668A"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Ответы</w:t>
      </w:r>
      <w:r w:rsidR="00B73AD1" w:rsidRPr="00013D61">
        <w:rPr>
          <w:rFonts w:ascii="Times New Roman" w:hAnsi="Times New Roman" w:cs="Times New Roman"/>
        </w:rPr>
        <w:t xml:space="preserve"> на вопрос 1:</w:t>
      </w:r>
    </w:p>
    <w:p w14:paraId="6194E048" w14:textId="77777777" w:rsidR="00013D61" w:rsidRPr="00013D61" w:rsidRDefault="00013D61" w:rsidP="00013D61">
      <w:pPr>
        <w:spacing w:after="0" w:line="240" w:lineRule="auto"/>
        <w:ind w:firstLine="709"/>
        <w:contextualSpacing/>
        <w:jc w:val="both"/>
        <w:rPr>
          <w:rFonts w:ascii="Times New Roman" w:hAnsi="Times New Roman" w:cs="Times New Roman"/>
        </w:rPr>
      </w:pPr>
    </w:p>
    <w:p w14:paraId="552F7F79" w14:textId="56B5FB8E" w:rsidR="0055668A" w:rsidRDefault="0055668A"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Нет, изъятие возможно спустя 3 года от даты выявления неиспользования земельного участка</w:t>
      </w:r>
      <w:r w:rsidR="007E7453" w:rsidRPr="00013D61">
        <w:rPr>
          <w:rFonts w:ascii="Times New Roman" w:hAnsi="Times New Roman" w:cs="Times New Roman"/>
        </w:rPr>
        <w:t xml:space="preserve"> и вынесения соответствующего постановления контрольным органом</w:t>
      </w:r>
      <w:r w:rsidRPr="00013D61">
        <w:rPr>
          <w:rFonts w:ascii="Times New Roman" w:hAnsi="Times New Roman" w:cs="Times New Roman"/>
        </w:rPr>
        <w:t>.</w:t>
      </w:r>
    </w:p>
    <w:p w14:paraId="66053BB8" w14:textId="77777777" w:rsidR="00F804B2" w:rsidRPr="00013D61" w:rsidRDefault="00F804B2" w:rsidP="00013D61">
      <w:pPr>
        <w:spacing w:after="0" w:line="240" w:lineRule="auto"/>
        <w:ind w:firstLine="709"/>
        <w:contextualSpacing/>
        <w:jc w:val="both"/>
        <w:rPr>
          <w:rFonts w:ascii="Times New Roman" w:hAnsi="Times New Roman" w:cs="Times New Roman"/>
        </w:rPr>
      </w:pPr>
    </w:p>
    <w:p w14:paraId="0A6AE00F" w14:textId="1CC53AE8" w:rsidR="00597C03" w:rsidRPr="00013D61" w:rsidRDefault="00597C03"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 xml:space="preserve">Использование данного земельного участка будет регулироваться Земельным Кодексом РФ и Федеральным законом от 29.07.2017 N 217-ФЗ </w:t>
      </w:r>
      <w:r w:rsidRPr="00597C03">
        <w:rPr>
          <w:rFonts w:ascii="Times New Roman" w:hAnsi="Times New Roman" w:cs="Times New Roman"/>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013D61">
        <w:rPr>
          <w:rFonts w:ascii="Times New Roman" w:hAnsi="Times New Roman" w:cs="Times New Roman"/>
        </w:rPr>
        <w:t>в силу того, что он предназначен для ведения садоводчества.</w:t>
      </w:r>
    </w:p>
    <w:p w14:paraId="7C5E960D" w14:textId="77777777" w:rsidR="008A47AA" w:rsidRPr="00013D61" w:rsidRDefault="007E7453"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Во-первых, с учетом особенностей правового режима садовых и огородных земельных участков, установленных законом № 217-ФЗ, допускается использование таких участков исключительно для отдыха. Таким образом, у правообладателей садовых и огородных земельных участков отсутствует обязанность по проведению работ, связанных с выращиванием сельскохозяйственных культур.</w:t>
      </w:r>
      <w:r w:rsidR="008A47AA" w:rsidRPr="00013D61">
        <w:rPr>
          <w:rFonts w:ascii="Times New Roman" w:hAnsi="Times New Roman" w:cs="Times New Roman"/>
        </w:rPr>
        <w:t xml:space="preserve"> </w:t>
      </w:r>
    </w:p>
    <w:p w14:paraId="612391DF" w14:textId="3AE1E2D3" w:rsidR="008A47AA" w:rsidRPr="00013D61" w:rsidRDefault="008A47AA" w:rsidP="00013D61">
      <w:pPr>
        <w:spacing w:after="0" w:line="240" w:lineRule="auto"/>
        <w:ind w:firstLine="709"/>
        <w:contextualSpacing/>
        <w:jc w:val="both"/>
        <w:rPr>
          <w:rFonts w:ascii="Times New Roman" w:hAnsi="Times New Roman" w:cs="Times New Roman"/>
        </w:rPr>
      </w:pPr>
      <w:proofErr w:type="gramStart"/>
      <w:r w:rsidRPr="00013D61">
        <w:rPr>
          <w:rFonts w:ascii="Times New Roman" w:hAnsi="Times New Roman" w:cs="Times New Roman"/>
        </w:rPr>
        <w:t>В данном случае,</w:t>
      </w:r>
      <w:proofErr w:type="gramEnd"/>
      <w:r w:rsidRPr="00013D61">
        <w:rPr>
          <w:rFonts w:ascii="Times New Roman" w:hAnsi="Times New Roman" w:cs="Times New Roman"/>
        </w:rPr>
        <w:t xml:space="preserve"> будет применяться ч.5 ст.23 ФЗ-217 и ст.ст. 42, 85.1 ЗК РФ. В соответствии с этим, срок для освоения земельного участка с 1 марта 2025 года будет составлять 3 года.</w:t>
      </w:r>
    </w:p>
    <w:p w14:paraId="422AF66B" w14:textId="3C6249E1" w:rsidR="008A47AA" w:rsidRPr="00013D61" w:rsidRDefault="008A47AA"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Во-вторых, для определения действительности неиспользования земельного участка необходимо будет, чтобы данный участок соответствовал хотя бы одному из критериев, установленных</w:t>
      </w:r>
      <w:r w:rsidR="00855F77" w:rsidRPr="00013D61">
        <w:rPr>
          <w:rFonts w:ascii="Times New Roman" w:hAnsi="Times New Roman" w:cs="Times New Roman"/>
        </w:rPr>
        <w:t xml:space="preserve"> п.1</w:t>
      </w:r>
      <w:r w:rsidRPr="00013D61">
        <w:rPr>
          <w:rFonts w:ascii="Times New Roman" w:hAnsi="Times New Roman" w:cs="Times New Roman"/>
        </w:rPr>
        <w:t xml:space="preserve"> постановлени</w:t>
      </w:r>
      <w:r w:rsidR="00855F77" w:rsidRPr="00013D61">
        <w:rPr>
          <w:rFonts w:ascii="Times New Roman" w:hAnsi="Times New Roman" w:cs="Times New Roman"/>
        </w:rPr>
        <w:t>я</w:t>
      </w:r>
      <w:r w:rsidRPr="00013D61">
        <w:rPr>
          <w:rFonts w:ascii="Times New Roman" w:hAnsi="Times New Roman" w:cs="Times New Roman"/>
        </w:rPr>
        <w:t xml:space="preserve"> Правительства РФ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r w:rsidR="00855F77" w:rsidRPr="00013D61">
        <w:rPr>
          <w:rFonts w:ascii="Times New Roman" w:hAnsi="Times New Roman" w:cs="Times New Roman"/>
        </w:rPr>
        <w:t>. При этом, стоит отметить положения п.2 названного постановления, в соответствии с которыми участок может быть признан используемым, но с нарушением действующего законодательства РФ.</w:t>
      </w:r>
    </w:p>
    <w:p w14:paraId="2EF77468" w14:textId="6CDE5E89" w:rsidR="00855F77" w:rsidRPr="00013D61" w:rsidRDefault="00855F77"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Непроведение межевания и неустановление границ земельного участка значения не имеют, так как участок уже поставлен на учет как ранее учтенный.</w:t>
      </w:r>
    </w:p>
    <w:p w14:paraId="53FD44F0" w14:textId="643667DF" w:rsidR="00855F77" w:rsidRPr="00013D61" w:rsidRDefault="00855F77" w:rsidP="00013D61">
      <w:pPr>
        <w:spacing w:after="0" w:line="240" w:lineRule="auto"/>
        <w:ind w:firstLine="709"/>
        <w:contextualSpacing/>
        <w:jc w:val="both"/>
        <w:rPr>
          <w:rFonts w:ascii="Times New Roman" w:hAnsi="Times New Roman" w:cs="Times New Roman"/>
        </w:rPr>
      </w:pPr>
      <w:proofErr w:type="gramStart"/>
      <w:r w:rsidRPr="00013D61">
        <w:rPr>
          <w:rFonts w:ascii="Times New Roman" w:hAnsi="Times New Roman" w:cs="Times New Roman"/>
        </w:rPr>
        <w:t>В случае же совпадения всех необходимых критериев,</w:t>
      </w:r>
      <w:proofErr w:type="gramEnd"/>
      <w:r w:rsidRPr="00013D61">
        <w:rPr>
          <w:rFonts w:ascii="Times New Roman" w:hAnsi="Times New Roman" w:cs="Times New Roman"/>
        </w:rPr>
        <w:t xml:space="preserve"> процедура изъятия земельного участка будет выглядеть следующим образом:</w:t>
      </w:r>
    </w:p>
    <w:p w14:paraId="0C403F93" w14:textId="170A1037" w:rsidR="00855F77" w:rsidRPr="00013D61" w:rsidRDefault="00855F77"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Нормой закона, предусматривающей возможность изъятия земельного участка в случае неиспользования по целевому назначению в течение установленного срока, является ст. 284 Гражданского кодекса РФ.</w:t>
      </w:r>
    </w:p>
    <w:p w14:paraId="5541DD1A" w14:textId="07AF5CC4" w:rsidR="00A03974" w:rsidRPr="00013D61" w:rsidRDefault="00A03974"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lastRenderedPageBreak/>
        <w:t>А) Начиная с 1 марта 2025 года у собственников появилась обязанность по освоению земельных участков в течение 3 лет.</w:t>
      </w:r>
    </w:p>
    <w:p w14:paraId="553AE603" w14:textId="58F18FD1" w:rsidR="00855F77" w:rsidRPr="00013D61" w:rsidRDefault="00A03974"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Б</w:t>
      </w:r>
      <w:r w:rsidR="00855F77" w:rsidRPr="00013D61">
        <w:rPr>
          <w:rFonts w:ascii="Times New Roman" w:hAnsi="Times New Roman" w:cs="Times New Roman"/>
        </w:rPr>
        <w:t xml:space="preserve">) </w:t>
      </w:r>
      <w:r w:rsidRPr="00013D61">
        <w:rPr>
          <w:rFonts w:ascii="Times New Roman" w:hAnsi="Times New Roman" w:cs="Times New Roman"/>
        </w:rPr>
        <w:t>По прошествии 3 лет, с</w:t>
      </w:r>
      <w:r w:rsidR="00855F77" w:rsidRPr="00013D61">
        <w:rPr>
          <w:rFonts w:ascii="Times New Roman" w:hAnsi="Times New Roman" w:cs="Times New Roman"/>
        </w:rPr>
        <w:t>огласно п. 5 ст. 71 Земельного кодекса РФ должностные лица органов государственного земельного надзора, уполномоченные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14:paraId="650B5888" w14:textId="5DCC954F" w:rsidR="00855F77" w:rsidRPr="00013D61" w:rsidRDefault="00A03974"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 xml:space="preserve">В) </w:t>
      </w:r>
      <w:r w:rsidR="00855F77" w:rsidRPr="00013D61">
        <w:rPr>
          <w:rFonts w:ascii="Times New Roman" w:hAnsi="Times New Roman" w:cs="Times New Roman"/>
        </w:rPr>
        <w:t>В соответствии с п. 6 ст. 71 Земельного кодекса РФ,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0691C500" w14:textId="0AF28F2E" w:rsidR="00855F77" w:rsidRPr="00013D61" w:rsidRDefault="00855F77"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 как в нашем случае.</w:t>
      </w:r>
    </w:p>
    <w:p w14:paraId="789C0423" w14:textId="2F1D0510" w:rsidR="00A03974" w:rsidRPr="00013D61" w:rsidRDefault="00A03974"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Г) Привлечение собственника к административной ответственности в соответствии со ст.8.8 КоАП РФ</w:t>
      </w:r>
    </w:p>
    <w:p w14:paraId="66A8CD4E" w14:textId="162F3030" w:rsidR="00A03974" w:rsidRPr="00013D61" w:rsidRDefault="00A03974"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Д)</w:t>
      </w:r>
      <w:r w:rsidR="001D547D" w:rsidRPr="00013D61">
        <w:rPr>
          <w:rFonts w:ascii="Times New Roman" w:hAnsi="Times New Roman" w:cs="Times New Roman"/>
        </w:rPr>
        <w:t xml:space="preserve"> При неисполнении постановления контролирующего органа, им принимается решение об изъятии такого земельного участка. Если собственник не согласен с решением об изъятии, уполномоченный орган вправе обратиться в суд с требованием о продаже земельного участка с публичных торгов (п. п. 1, 3 ст. 286 ГК РФ; п. 1 ст. 54.1, п. 6 ст. 71 ЗК РФ).</w:t>
      </w:r>
      <w:r w:rsidR="001D1809" w:rsidRPr="00013D61">
        <w:rPr>
          <w:rFonts w:ascii="Times New Roman" w:hAnsi="Times New Roman" w:cs="Times New Roman"/>
        </w:rPr>
        <w:t xml:space="preserve"> Однако, стоит отметить коллизию положений ст.286 ГК РФ с ч. 3 ст. 35 Конституции Российской Федерации: "...никто не может быть лишен своего имущества иначе, как по решению суда"</w:t>
      </w:r>
    </w:p>
    <w:p w14:paraId="289240F6" w14:textId="6F8D612A" w:rsidR="001D547D" w:rsidRPr="00013D61" w:rsidRDefault="001D547D"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Е) Проведение публичных торгов. Торги должны проводиться в течение 6 месяцев со дня вступления решения суда об изъятии участка, начальной стоимостью устанавливается рыночная цена участка. Если расходы на приведение земельного участка в соответствии с законодательством превышают рыночную стоимость этого земельного участка, то начальная цена устанавливается в размере 1 рубля.</w:t>
      </w:r>
      <w:r w:rsidRPr="00013D61">
        <w:rPr>
          <w:rFonts w:ascii="Times New Roman" w:hAnsi="Times New Roman" w:cs="Times New Roman"/>
          <w:kern w:val="0"/>
        </w:rPr>
        <w:t xml:space="preserve"> </w:t>
      </w:r>
      <w:r w:rsidRPr="00013D61">
        <w:rPr>
          <w:rFonts w:ascii="Times New Roman" w:hAnsi="Times New Roman" w:cs="Times New Roman"/>
        </w:rPr>
        <w:t xml:space="preserve">(п. п. </w:t>
      </w:r>
      <w:proofErr w:type="gramStart"/>
      <w:r w:rsidRPr="00013D61">
        <w:rPr>
          <w:rFonts w:ascii="Times New Roman" w:hAnsi="Times New Roman" w:cs="Times New Roman"/>
        </w:rPr>
        <w:t>3 - 5</w:t>
      </w:r>
      <w:proofErr w:type="gramEnd"/>
      <w:r w:rsidRPr="00013D61">
        <w:rPr>
          <w:rFonts w:ascii="Times New Roman" w:hAnsi="Times New Roman" w:cs="Times New Roman"/>
        </w:rPr>
        <w:t xml:space="preserve"> ст. 54.1 ЗК РФ).</w:t>
      </w:r>
    </w:p>
    <w:p w14:paraId="0DD2DEEF" w14:textId="37CDD2D1" w:rsidR="001D547D" w:rsidRPr="00013D61" w:rsidRDefault="001D547D"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 xml:space="preserve">Ж) </w:t>
      </w:r>
      <w:r w:rsidRPr="001D547D">
        <w:rPr>
          <w:rFonts w:ascii="Times New Roman" w:hAnsi="Times New Roman" w:cs="Times New Roman"/>
        </w:rPr>
        <w:t>Средства, вырученные от продажи земельного участка с публичных торгов, выплачиваются его бывшему собственнику за вычетом расходов на подготовку и проведение торгов, в том числе на проведение кадастровых работ (если они проводились) и работ по оценке земельного участка (п. 7 ст. 54.1 ЗК РФ).</w:t>
      </w:r>
    </w:p>
    <w:p w14:paraId="7C528554" w14:textId="77777777" w:rsidR="001D547D" w:rsidRPr="00013D61" w:rsidRDefault="001D547D" w:rsidP="00013D61">
      <w:pPr>
        <w:spacing w:after="0" w:line="240" w:lineRule="auto"/>
        <w:ind w:firstLine="709"/>
        <w:contextualSpacing/>
        <w:jc w:val="both"/>
        <w:rPr>
          <w:rFonts w:ascii="Times New Roman" w:hAnsi="Times New Roman" w:cs="Times New Roman"/>
        </w:rPr>
      </w:pPr>
    </w:p>
    <w:p w14:paraId="013AEC0C" w14:textId="5B3E82A6" w:rsidR="001D547D" w:rsidRPr="00013D61" w:rsidRDefault="001D547D"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Ответ на вопрос 2:</w:t>
      </w:r>
    </w:p>
    <w:p w14:paraId="5CC0FAF6" w14:textId="77777777" w:rsidR="001D547D" w:rsidRPr="00013D61" w:rsidRDefault="001D547D" w:rsidP="00013D61">
      <w:pPr>
        <w:spacing w:after="0" w:line="240" w:lineRule="auto"/>
        <w:ind w:firstLine="709"/>
        <w:contextualSpacing/>
        <w:jc w:val="both"/>
        <w:rPr>
          <w:rFonts w:ascii="Times New Roman" w:hAnsi="Times New Roman" w:cs="Times New Roman"/>
        </w:rPr>
      </w:pPr>
    </w:p>
    <w:p w14:paraId="30940C52" w14:textId="58EF2DB6" w:rsidR="00B73AD1" w:rsidRDefault="00B73AD1"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В данном случае невозможно привлечение лица к ответственности по ч.3 ст.8.8 КоАП РФ</w:t>
      </w:r>
      <w:r w:rsidR="00E459D7" w:rsidRPr="00013D61">
        <w:rPr>
          <w:rFonts w:ascii="Times New Roman" w:hAnsi="Times New Roman" w:cs="Times New Roman"/>
        </w:rPr>
        <w:t>, однако возможно привлечение по ч.1 ст.20.4 КоАП РФ.</w:t>
      </w:r>
    </w:p>
    <w:p w14:paraId="79BE5E3C" w14:textId="77777777" w:rsidR="00F804B2" w:rsidRPr="00013D61" w:rsidRDefault="00F804B2" w:rsidP="00013D61">
      <w:pPr>
        <w:spacing w:after="0" w:line="240" w:lineRule="auto"/>
        <w:ind w:firstLine="709"/>
        <w:contextualSpacing/>
        <w:jc w:val="both"/>
        <w:rPr>
          <w:rFonts w:ascii="Times New Roman" w:hAnsi="Times New Roman" w:cs="Times New Roman"/>
        </w:rPr>
      </w:pPr>
    </w:p>
    <w:p w14:paraId="520659ED" w14:textId="7DD9E88C" w:rsidR="005314E4" w:rsidRPr="00013D61" w:rsidRDefault="00E459D7"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 xml:space="preserve">1. </w:t>
      </w:r>
      <w:r w:rsidR="00B73AD1" w:rsidRPr="00013D61">
        <w:rPr>
          <w:rFonts w:ascii="Times New Roman" w:hAnsi="Times New Roman" w:cs="Times New Roman"/>
        </w:rPr>
        <w:t>В данном случае нет состава административного правонарушения, предусмотренного ч.3 ст.8.8 КоАП РФ, так как</w:t>
      </w:r>
      <w:r w:rsidR="006A7E7B" w:rsidRPr="00013D61">
        <w:rPr>
          <w:rFonts w:ascii="Times New Roman" w:hAnsi="Times New Roman" w:cs="Times New Roman"/>
        </w:rPr>
        <w:t xml:space="preserve"> в соответствии со статьей 4 ГК РФ акты гражданского законодательства не имеют обратной силы и применяются к отношениям, возникшим после введения их в действие. Следовательно, применительно к фабуле дела будет отсутствовать</w:t>
      </w:r>
      <w:r w:rsidR="00B73AD1" w:rsidRPr="00013D61">
        <w:rPr>
          <w:rFonts w:ascii="Times New Roman" w:hAnsi="Times New Roman" w:cs="Times New Roman"/>
        </w:rPr>
        <w:t xml:space="preserve"> </w:t>
      </w:r>
      <w:r w:rsidR="001D1809" w:rsidRPr="00013D61">
        <w:rPr>
          <w:rFonts w:ascii="Times New Roman" w:hAnsi="Times New Roman" w:cs="Times New Roman"/>
        </w:rPr>
        <w:t xml:space="preserve">объективная сторона правонарушения. </w:t>
      </w:r>
    </w:p>
    <w:p w14:paraId="321A5D69" w14:textId="0E3857B6" w:rsidR="00B73AD1" w:rsidRPr="001D547D" w:rsidRDefault="00E459D7"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 xml:space="preserve">2. В соответствии с п.67 Постановления Правительства РФ от 16 сентября 2020 г. N 1479 "Об утверждении Правил противопожарного режима в Российской Федерации" «Правообладатели земельных участков (собственники земельных участков, </w:t>
      </w:r>
      <w:r w:rsidRPr="00013D61">
        <w:rPr>
          <w:rFonts w:ascii="Times New Roman" w:hAnsi="Times New Roman" w:cs="Times New Roman"/>
        </w:rPr>
        <w:lastRenderedPageBreak/>
        <w:t>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 Так как в соответствии с фабулой участок является неиспользуемым и, следовательно, попадающим под критерии неиспользования, установленные п.1 постановления Правительства РФ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то можно сделать вывод о захламлении либо зарастании земельного участка. В таком случае на собственника будет возложена административная ответственность в порядке ч.1 ст.20.4 КоАП РФ.</w:t>
      </w:r>
    </w:p>
    <w:p w14:paraId="6E3583B5" w14:textId="6DBF27D3" w:rsidR="001D547D" w:rsidRPr="00013D61" w:rsidRDefault="001D547D" w:rsidP="00013D61">
      <w:pPr>
        <w:spacing w:after="0" w:line="240" w:lineRule="auto"/>
        <w:ind w:firstLine="709"/>
        <w:contextualSpacing/>
        <w:jc w:val="both"/>
        <w:rPr>
          <w:rFonts w:ascii="Times New Roman" w:hAnsi="Times New Roman" w:cs="Times New Roman"/>
        </w:rPr>
      </w:pPr>
    </w:p>
    <w:p w14:paraId="1A446FEF" w14:textId="5344E7F3" w:rsidR="0055668A" w:rsidRPr="00013D61" w:rsidRDefault="00E459D7"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Ответ на вопрос 3:</w:t>
      </w:r>
    </w:p>
    <w:p w14:paraId="744C1EA2" w14:textId="77777777" w:rsidR="00013D61" w:rsidRDefault="00013D61" w:rsidP="00013D61">
      <w:pPr>
        <w:spacing w:after="0" w:line="240" w:lineRule="auto"/>
        <w:ind w:firstLine="709"/>
        <w:contextualSpacing/>
        <w:jc w:val="both"/>
        <w:rPr>
          <w:rFonts w:ascii="Times New Roman" w:hAnsi="Times New Roman" w:cs="Times New Roman"/>
        </w:rPr>
      </w:pPr>
    </w:p>
    <w:p w14:paraId="5ED3E1AC" w14:textId="640D7B9D" w:rsidR="00726092" w:rsidRPr="00726092" w:rsidRDefault="00726092" w:rsidP="00013D61">
      <w:pPr>
        <w:spacing w:after="0" w:line="240" w:lineRule="auto"/>
        <w:ind w:firstLine="709"/>
        <w:contextualSpacing/>
        <w:jc w:val="both"/>
        <w:rPr>
          <w:rFonts w:ascii="Times New Roman" w:hAnsi="Times New Roman" w:cs="Times New Roman"/>
        </w:rPr>
      </w:pPr>
      <w:r w:rsidRPr="00013D61">
        <w:rPr>
          <w:rFonts w:ascii="Times New Roman" w:hAnsi="Times New Roman" w:cs="Times New Roman"/>
        </w:rPr>
        <w:t xml:space="preserve">В соответствии с пояснениями, изложенными в Письме Росреестра от 28 ноября 2024 г. № 11-0489-СЗ/24 и ст.4 ГК РФ, </w:t>
      </w:r>
      <w:r w:rsidR="00860F63" w:rsidRPr="00013D61">
        <w:rPr>
          <w:rFonts w:ascii="Times New Roman" w:hAnsi="Times New Roman" w:cs="Times New Roman"/>
        </w:rPr>
        <w:t>если право на земельный участок из состава земель населенных пунктов, садовый и огородный земельный участок возникло до 1 ма</w:t>
      </w:r>
      <w:r w:rsidRPr="00013D61">
        <w:rPr>
          <w:rFonts w:ascii="Times New Roman" w:hAnsi="Times New Roman" w:cs="Times New Roman"/>
        </w:rPr>
        <w:t>р</w:t>
      </w:r>
      <w:r w:rsidR="00860F63" w:rsidRPr="00013D61">
        <w:rPr>
          <w:rFonts w:ascii="Times New Roman" w:hAnsi="Times New Roman" w:cs="Times New Roman"/>
        </w:rPr>
        <w:t>та 2025 г. (даты вступления в силу Закона № 307-ФЗ), то предусмотренная Законом № 307-ФЗ обязанность приступить к его использованию в соответствии с целевым назначением и разрешенным использованием возникнет у правообладателя с 1 марта 2025 г.. Если же требуется освоение этого земельного участка, 3-летний срок для такого освоения будет исчисляться также с 1 марта 2025</w:t>
      </w:r>
      <w:r w:rsidRPr="00013D61">
        <w:rPr>
          <w:rFonts w:ascii="Times New Roman" w:hAnsi="Times New Roman" w:cs="Times New Roman"/>
        </w:rPr>
        <w:t xml:space="preserve">. При этом, в соответствии с ч.5 ст.23 ФЗ от 29.07.2017 N 217-ФЗ </w:t>
      </w:r>
      <w:r w:rsidRPr="00726092">
        <w:rPr>
          <w:rFonts w:ascii="Times New Roman" w:hAnsi="Times New Roman" w:cs="Times New Roman"/>
        </w:rPr>
        <w:t xml:space="preserve">(ред. от 31.07.2025)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013D61">
        <w:rPr>
          <w:rFonts w:ascii="Times New Roman" w:hAnsi="Times New Roman" w:cs="Times New Roman"/>
        </w:rPr>
        <w:t>и ст.85.1 ЗК РФ</w:t>
      </w:r>
      <w:r w:rsidR="00013D61" w:rsidRPr="00013D61">
        <w:rPr>
          <w:rFonts w:ascii="Times New Roman" w:hAnsi="Times New Roman" w:cs="Times New Roman"/>
        </w:rPr>
        <w:t xml:space="preserve"> данный срок освоения земельного участка будет относиться и к землям сельскохозяйственного назначения.</w:t>
      </w:r>
    </w:p>
    <w:p w14:paraId="4AE10C6F" w14:textId="77777777" w:rsidR="00AE4901" w:rsidRPr="00013D61" w:rsidRDefault="00AE4901" w:rsidP="00013D61">
      <w:pPr>
        <w:spacing w:after="0" w:line="240" w:lineRule="auto"/>
        <w:ind w:firstLine="709"/>
        <w:contextualSpacing/>
        <w:jc w:val="both"/>
        <w:rPr>
          <w:rFonts w:ascii="Times New Roman" w:hAnsi="Times New Roman" w:cs="Times New Roman"/>
        </w:rPr>
      </w:pPr>
    </w:p>
    <w:sectPr w:rsidR="00AE4901" w:rsidRPr="00013D61" w:rsidSect="00A07F0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C4E8A"/>
    <w:multiLevelType w:val="multilevel"/>
    <w:tmpl w:val="829AF1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CBC5E71"/>
    <w:multiLevelType w:val="hybridMultilevel"/>
    <w:tmpl w:val="8D4078B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6C2D65"/>
    <w:multiLevelType w:val="hybridMultilevel"/>
    <w:tmpl w:val="FF44965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5394824">
    <w:abstractNumId w:val="2"/>
  </w:num>
  <w:num w:numId="2" w16cid:durableId="1905874998">
    <w:abstractNumId w:val="1"/>
  </w:num>
  <w:num w:numId="3" w16cid:durableId="153218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C8"/>
    <w:rsid w:val="00013D61"/>
    <w:rsid w:val="00062B98"/>
    <w:rsid w:val="00096988"/>
    <w:rsid w:val="000C00C8"/>
    <w:rsid w:val="000E432B"/>
    <w:rsid w:val="000F011E"/>
    <w:rsid w:val="001167C4"/>
    <w:rsid w:val="00127C39"/>
    <w:rsid w:val="00167504"/>
    <w:rsid w:val="001A56E9"/>
    <w:rsid w:val="001D1809"/>
    <w:rsid w:val="001D547D"/>
    <w:rsid w:val="002E4A49"/>
    <w:rsid w:val="00334A1B"/>
    <w:rsid w:val="003F3D93"/>
    <w:rsid w:val="00412B52"/>
    <w:rsid w:val="0043518E"/>
    <w:rsid w:val="00490F2D"/>
    <w:rsid w:val="004F35F7"/>
    <w:rsid w:val="005033D6"/>
    <w:rsid w:val="00514322"/>
    <w:rsid w:val="005314E4"/>
    <w:rsid w:val="0055668A"/>
    <w:rsid w:val="00561D39"/>
    <w:rsid w:val="00591254"/>
    <w:rsid w:val="00597C03"/>
    <w:rsid w:val="00623C08"/>
    <w:rsid w:val="006A7E7B"/>
    <w:rsid w:val="006C6F66"/>
    <w:rsid w:val="00726092"/>
    <w:rsid w:val="007C6151"/>
    <w:rsid w:val="007E7453"/>
    <w:rsid w:val="00855F77"/>
    <w:rsid w:val="00860F63"/>
    <w:rsid w:val="0086279D"/>
    <w:rsid w:val="00895980"/>
    <w:rsid w:val="008A47AA"/>
    <w:rsid w:val="008C797D"/>
    <w:rsid w:val="0093678B"/>
    <w:rsid w:val="00984A82"/>
    <w:rsid w:val="00985F37"/>
    <w:rsid w:val="00A03974"/>
    <w:rsid w:val="00A07F07"/>
    <w:rsid w:val="00A107D7"/>
    <w:rsid w:val="00AE4901"/>
    <w:rsid w:val="00B6585C"/>
    <w:rsid w:val="00B73AD1"/>
    <w:rsid w:val="00B86E19"/>
    <w:rsid w:val="00C331BF"/>
    <w:rsid w:val="00C34DAC"/>
    <w:rsid w:val="00CF2A0C"/>
    <w:rsid w:val="00CF3FB6"/>
    <w:rsid w:val="00DE0968"/>
    <w:rsid w:val="00E17260"/>
    <w:rsid w:val="00E459D7"/>
    <w:rsid w:val="00E5779D"/>
    <w:rsid w:val="00F42063"/>
    <w:rsid w:val="00F80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2094"/>
  <w15:chartTrackingRefBased/>
  <w15:docId w15:val="{F3BF86FD-877E-604E-A680-468ABD53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4E4"/>
  </w:style>
  <w:style w:type="paragraph" w:styleId="1">
    <w:name w:val="heading 1"/>
    <w:basedOn w:val="a"/>
    <w:next w:val="a"/>
    <w:link w:val="10"/>
    <w:uiPriority w:val="9"/>
    <w:qFormat/>
    <w:rsid w:val="000C0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C0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C00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0C00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C00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C00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00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00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00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0C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C00C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C00C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0C00C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C00C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C00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00C8"/>
    <w:rPr>
      <w:rFonts w:eastAsiaTheme="majorEastAsia" w:cstheme="majorBidi"/>
      <w:color w:val="595959" w:themeColor="text1" w:themeTint="A6"/>
    </w:rPr>
  </w:style>
  <w:style w:type="character" w:customStyle="1" w:styleId="80">
    <w:name w:val="Заголовок 8 Знак"/>
    <w:basedOn w:val="a0"/>
    <w:link w:val="8"/>
    <w:uiPriority w:val="9"/>
    <w:semiHidden/>
    <w:rsid w:val="000C00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00C8"/>
    <w:rPr>
      <w:rFonts w:eastAsiaTheme="majorEastAsia" w:cstheme="majorBidi"/>
      <w:color w:val="272727" w:themeColor="text1" w:themeTint="D8"/>
    </w:rPr>
  </w:style>
  <w:style w:type="paragraph" w:styleId="a3">
    <w:name w:val="Title"/>
    <w:basedOn w:val="a"/>
    <w:next w:val="a"/>
    <w:link w:val="a4"/>
    <w:uiPriority w:val="10"/>
    <w:qFormat/>
    <w:rsid w:val="000C0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00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0C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00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00C8"/>
    <w:pPr>
      <w:spacing w:before="160"/>
      <w:jc w:val="center"/>
    </w:pPr>
    <w:rPr>
      <w:i/>
      <w:iCs/>
      <w:color w:val="404040" w:themeColor="text1" w:themeTint="BF"/>
    </w:rPr>
  </w:style>
  <w:style w:type="character" w:customStyle="1" w:styleId="22">
    <w:name w:val="Цитата 2 Знак"/>
    <w:basedOn w:val="a0"/>
    <w:link w:val="21"/>
    <w:uiPriority w:val="29"/>
    <w:rsid w:val="000C00C8"/>
    <w:rPr>
      <w:i/>
      <w:iCs/>
      <w:color w:val="404040" w:themeColor="text1" w:themeTint="BF"/>
    </w:rPr>
  </w:style>
  <w:style w:type="paragraph" w:styleId="a7">
    <w:name w:val="List Paragraph"/>
    <w:basedOn w:val="a"/>
    <w:uiPriority w:val="34"/>
    <w:qFormat/>
    <w:rsid w:val="000C00C8"/>
    <w:pPr>
      <w:ind w:left="720"/>
      <w:contextualSpacing/>
    </w:pPr>
  </w:style>
  <w:style w:type="character" w:styleId="a8">
    <w:name w:val="Intense Emphasis"/>
    <w:basedOn w:val="a0"/>
    <w:uiPriority w:val="21"/>
    <w:qFormat/>
    <w:rsid w:val="000C00C8"/>
    <w:rPr>
      <w:i/>
      <w:iCs/>
      <w:color w:val="0F4761" w:themeColor="accent1" w:themeShade="BF"/>
    </w:rPr>
  </w:style>
  <w:style w:type="paragraph" w:styleId="a9">
    <w:name w:val="Intense Quote"/>
    <w:basedOn w:val="a"/>
    <w:next w:val="a"/>
    <w:link w:val="aa"/>
    <w:uiPriority w:val="30"/>
    <w:qFormat/>
    <w:rsid w:val="000C0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C00C8"/>
    <w:rPr>
      <w:i/>
      <w:iCs/>
      <w:color w:val="0F4761" w:themeColor="accent1" w:themeShade="BF"/>
    </w:rPr>
  </w:style>
  <w:style w:type="character" w:styleId="ab">
    <w:name w:val="Intense Reference"/>
    <w:basedOn w:val="a0"/>
    <w:uiPriority w:val="32"/>
    <w:qFormat/>
    <w:rsid w:val="000C00C8"/>
    <w:rPr>
      <w:b/>
      <w:bCs/>
      <w:smallCaps/>
      <w:color w:val="0F4761" w:themeColor="accent1" w:themeShade="BF"/>
      <w:spacing w:val="5"/>
    </w:rPr>
  </w:style>
  <w:style w:type="character" w:styleId="ac">
    <w:name w:val="Hyperlink"/>
    <w:basedOn w:val="a0"/>
    <w:uiPriority w:val="99"/>
    <w:unhideWhenUsed/>
    <w:rsid w:val="00AE4901"/>
    <w:rPr>
      <w:color w:val="467886" w:themeColor="hyperlink"/>
      <w:u w:val="single"/>
    </w:rPr>
  </w:style>
  <w:style w:type="character" w:styleId="ad">
    <w:name w:val="Unresolved Mention"/>
    <w:basedOn w:val="a0"/>
    <w:uiPriority w:val="99"/>
    <w:semiHidden/>
    <w:unhideWhenUsed/>
    <w:rsid w:val="00AE4901"/>
    <w:rPr>
      <w:color w:val="605E5C"/>
      <w:shd w:val="clear" w:color="auto" w:fill="E1DFDD"/>
    </w:rPr>
  </w:style>
  <w:style w:type="paragraph" w:styleId="ae">
    <w:name w:val="Normal (Web)"/>
    <w:basedOn w:val="a"/>
    <w:uiPriority w:val="99"/>
    <w:semiHidden/>
    <w:unhideWhenUsed/>
    <w:rsid w:val="00597C03"/>
    <w:rPr>
      <w:rFonts w:ascii="Times New Roman" w:hAnsi="Times New Roman" w:cs="Times New Roman"/>
    </w:rPr>
  </w:style>
  <w:style w:type="character" w:styleId="af">
    <w:name w:val="FollowedHyperlink"/>
    <w:basedOn w:val="a0"/>
    <w:uiPriority w:val="99"/>
    <w:semiHidden/>
    <w:unhideWhenUsed/>
    <w:rsid w:val="008A47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3576</dc:creator>
  <cp:keywords/>
  <dc:description/>
  <cp:lastModifiedBy>3576</cp:lastModifiedBy>
  <cp:revision>41</cp:revision>
  <dcterms:created xsi:type="dcterms:W3CDTF">2025-10-11T19:18:00Z</dcterms:created>
  <dcterms:modified xsi:type="dcterms:W3CDTF">2025-10-27T20:11:00Z</dcterms:modified>
</cp:coreProperties>
</file>