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73B44" w14:textId="77777777" w:rsidR="00E74091" w:rsidRPr="00296777" w:rsidRDefault="008C5190" w:rsidP="00D30BAE">
      <w:pPr>
        <w:ind w:firstLine="0"/>
        <w:jc w:val="center"/>
        <w:rPr>
          <w:rFonts w:cs="Times New Roman"/>
          <w:b/>
          <w:sz w:val="24"/>
          <w:szCs w:val="24"/>
          <w:u w:val="single"/>
        </w:rPr>
      </w:pPr>
      <w:r w:rsidRPr="00296777">
        <w:rPr>
          <w:rFonts w:cs="Times New Roman"/>
          <w:b/>
          <w:sz w:val="24"/>
          <w:szCs w:val="24"/>
          <w:u w:val="single"/>
        </w:rPr>
        <w:t>4</w:t>
      </w:r>
      <w:r w:rsidR="008617B4" w:rsidRPr="00296777">
        <w:rPr>
          <w:rFonts w:cs="Times New Roman"/>
          <w:b/>
          <w:sz w:val="24"/>
          <w:szCs w:val="24"/>
          <w:u w:val="single"/>
        </w:rPr>
        <w:t xml:space="preserve">. </w:t>
      </w:r>
      <w:r w:rsidR="006F4272" w:rsidRPr="00296777">
        <w:rPr>
          <w:rFonts w:cs="Times New Roman"/>
          <w:b/>
          <w:sz w:val="24"/>
          <w:szCs w:val="24"/>
          <w:u w:val="single"/>
        </w:rPr>
        <w:t>Приведение в исполнение арбитражного решения ПДАУ</w:t>
      </w:r>
    </w:p>
    <w:p w14:paraId="7CC94F0E" w14:textId="77777777" w:rsidR="008617B4" w:rsidRPr="00296777" w:rsidRDefault="008617B4" w:rsidP="00D30BAE">
      <w:pPr>
        <w:rPr>
          <w:rFonts w:cs="Times New Roman"/>
          <w:sz w:val="24"/>
          <w:szCs w:val="24"/>
        </w:rPr>
      </w:pPr>
    </w:p>
    <w:p w14:paraId="51EAC47F" w14:textId="77777777" w:rsidR="006F4272" w:rsidRPr="00296777" w:rsidRDefault="006F4272" w:rsidP="006F4272">
      <w:pPr>
        <w:rPr>
          <w:rFonts w:cs="Times New Roman"/>
          <w:b/>
          <w:sz w:val="24"/>
          <w:szCs w:val="24"/>
          <w:u w:val="single"/>
        </w:rPr>
      </w:pPr>
      <w:r w:rsidRPr="00296777">
        <w:rPr>
          <w:rFonts w:cs="Times New Roman"/>
          <w:b/>
          <w:sz w:val="24"/>
          <w:szCs w:val="24"/>
          <w:u w:val="single"/>
        </w:rPr>
        <w:t>Вопросы:</w:t>
      </w:r>
    </w:p>
    <w:p w14:paraId="36811215" w14:textId="77777777" w:rsidR="006F4272" w:rsidRPr="00296777" w:rsidRDefault="006F4272" w:rsidP="006F4272">
      <w:pPr>
        <w:ind w:firstLine="0"/>
        <w:rPr>
          <w:rFonts w:cs="Times New Roman"/>
          <w:sz w:val="24"/>
          <w:szCs w:val="24"/>
        </w:rPr>
      </w:pPr>
      <w:r w:rsidRPr="00296777">
        <w:rPr>
          <w:rFonts w:cs="Times New Roman"/>
          <w:sz w:val="24"/>
          <w:szCs w:val="24"/>
        </w:rPr>
        <w:t>1. Каковы порядок исполнения и сроки получения исполнительного листа?</w:t>
      </w:r>
    </w:p>
    <w:p w14:paraId="109F7038" w14:textId="77777777" w:rsidR="006F4272" w:rsidRPr="00296777" w:rsidRDefault="006F4272" w:rsidP="006F4272">
      <w:pPr>
        <w:ind w:firstLine="0"/>
        <w:rPr>
          <w:rFonts w:cs="Times New Roman"/>
          <w:sz w:val="24"/>
          <w:szCs w:val="24"/>
        </w:rPr>
      </w:pPr>
      <w:r w:rsidRPr="00296777">
        <w:rPr>
          <w:rFonts w:cs="Times New Roman"/>
          <w:sz w:val="24"/>
          <w:szCs w:val="24"/>
        </w:rPr>
        <w:t>2. В каких случаях возможно немедленное исполнение?</w:t>
      </w:r>
    </w:p>
    <w:p w14:paraId="4FA0DDD9" w14:textId="77777777" w:rsidR="006F4272" w:rsidRPr="00296777" w:rsidRDefault="006F4272" w:rsidP="00D30BAE">
      <w:pPr>
        <w:rPr>
          <w:rFonts w:cs="Times New Roman"/>
          <w:sz w:val="24"/>
          <w:szCs w:val="24"/>
        </w:rPr>
      </w:pPr>
    </w:p>
    <w:p w14:paraId="696BAEF0" w14:textId="77777777" w:rsidR="008617B4" w:rsidRPr="00296777" w:rsidRDefault="008617B4" w:rsidP="004F5679">
      <w:pPr>
        <w:rPr>
          <w:rFonts w:cs="Times New Roman"/>
          <w:b/>
          <w:sz w:val="24"/>
          <w:szCs w:val="24"/>
          <w:u w:val="single"/>
        </w:rPr>
      </w:pPr>
      <w:bookmarkStart w:id="0" w:name="_GoBack"/>
      <w:bookmarkEnd w:id="0"/>
      <w:r w:rsidRPr="00296777">
        <w:rPr>
          <w:rFonts w:cs="Times New Roman"/>
          <w:b/>
          <w:sz w:val="24"/>
          <w:szCs w:val="24"/>
          <w:u w:val="single"/>
        </w:rPr>
        <w:t>Ответ</w:t>
      </w:r>
    </w:p>
    <w:p w14:paraId="02F445A2" w14:textId="77777777" w:rsidR="00B020C5" w:rsidRPr="00296777" w:rsidRDefault="00B020C5" w:rsidP="00D30BAE">
      <w:pPr>
        <w:rPr>
          <w:rFonts w:cs="Times New Roman"/>
          <w:sz w:val="24"/>
          <w:szCs w:val="24"/>
        </w:rPr>
      </w:pPr>
    </w:p>
    <w:p w14:paraId="702000E9" w14:textId="0E5270DC" w:rsidR="004922A1" w:rsidRPr="00296777" w:rsidRDefault="00857C8E" w:rsidP="006F4272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Правовые основ</w:t>
      </w:r>
      <w:r w:rsidR="00477BEC" w:rsidRPr="00296777">
        <w:rPr>
          <w:rFonts w:eastAsia="Times New Roman" w:cs="Times New Roman"/>
          <w:sz w:val="24"/>
          <w:szCs w:val="24"/>
          <w:lang w:eastAsia="ru-RU"/>
        </w:rPr>
        <w:t>ы арбитража (третейского разбирательства) регламентированы</w:t>
      </w:r>
      <w:r w:rsidR="006453BB" w:rsidRPr="00296777">
        <w:rPr>
          <w:rFonts w:eastAsia="Times New Roman" w:cs="Times New Roman"/>
          <w:sz w:val="24"/>
          <w:szCs w:val="24"/>
          <w:lang w:eastAsia="ru-RU"/>
        </w:rPr>
        <w:t xml:space="preserve"> Федеральны</w:t>
      </w:r>
      <w:r w:rsidR="00477BEC" w:rsidRPr="00296777">
        <w:rPr>
          <w:rFonts w:eastAsia="Times New Roman" w:cs="Times New Roman"/>
          <w:sz w:val="24"/>
          <w:szCs w:val="24"/>
          <w:lang w:eastAsia="ru-RU"/>
        </w:rPr>
        <w:t>м</w:t>
      </w:r>
      <w:r w:rsidR="006453BB" w:rsidRPr="00296777">
        <w:rPr>
          <w:rFonts w:eastAsia="Times New Roman" w:cs="Times New Roman"/>
          <w:sz w:val="24"/>
          <w:szCs w:val="24"/>
          <w:lang w:eastAsia="ru-RU"/>
        </w:rPr>
        <w:t xml:space="preserve"> закон</w:t>
      </w:r>
      <w:r w:rsidR="00477BEC" w:rsidRPr="00296777">
        <w:rPr>
          <w:rFonts w:eastAsia="Times New Roman" w:cs="Times New Roman"/>
          <w:sz w:val="24"/>
          <w:szCs w:val="24"/>
          <w:lang w:eastAsia="ru-RU"/>
        </w:rPr>
        <w:t>ом</w:t>
      </w:r>
      <w:r w:rsidR="006453BB" w:rsidRPr="00296777">
        <w:rPr>
          <w:rFonts w:eastAsia="Times New Roman" w:cs="Times New Roman"/>
          <w:sz w:val="24"/>
          <w:szCs w:val="24"/>
          <w:lang w:eastAsia="ru-RU"/>
        </w:rPr>
        <w:t xml:space="preserve"> от </w:t>
      </w:r>
      <w:r w:rsidR="00550716" w:rsidRPr="00296777">
        <w:rPr>
          <w:rFonts w:eastAsia="Times New Roman" w:cs="Times New Roman"/>
          <w:sz w:val="24"/>
          <w:szCs w:val="24"/>
          <w:lang w:eastAsia="ru-RU"/>
        </w:rPr>
        <w:t>29.12.2015</w:t>
      </w:r>
      <w:r w:rsidR="006453BB" w:rsidRPr="00296777">
        <w:rPr>
          <w:rFonts w:eastAsia="Times New Roman" w:cs="Times New Roman"/>
          <w:sz w:val="24"/>
          <w:szCs w:val="24"/>
          <w:lang w:eastAsia="ru-RU"/>
        </w:rPr>
        <w:t xml:space="preserve"> № 382-ФЗ «Об арбитраже (третейском разбирательстве) в Российской Федерации» (далее – Закон)</w:t>
      </w:r>
      <w:r w:rsidR="00477BEC" w:rsidRPr="00296777">
        <w:rPr>
          <w:rFonts w:eastAsia="Times New Roman" w:cs="Times New Roman"/>
          <w:sz w:val="24"/>
          <w:szCs w:val="24"/>
          <w:lang w:eastAsia="ru-RU"/>
        </w:rPr>
        <w:t xml:space="preserve">, международного коммерческого арбитража – </w:t>
      </w:r>
      <w:r w:rsidR="006453BB" w:rsidRPr="00296777">
        <w:rPr>
          <w:rFonts w:eastAsia="Times New Roman" w:cs="Times New Roman"/>
          <w:sz w:val="24"/>
          <w:szCs w:val="24"/>
          <w:lang w:eastAsia="ru-RU"/>
        </w:rPr>
        <w:t>Закон</w:t>
      </w:r>
      <w:r w:rsidR="00477BEC" w:rsidRPr="00296777">
        <w:rPr>
          <w:rFonts w:eastAsia="Times New Roman" w:cs="Times New Roman"/>
          <w:sz w:val="24"/>
          <w:szCs w:val="24"/>
          <w:lang w:eastAsia="ru-RU"/>
        </w:rPr>
        <w:t>ом</w:t>
      </w:r>
      <w:r w:rsidR="006453BB" w:rsidRPr="00296777">
        <w:rPr>
          <w:rFonts w:eastAsia="Times New Roman" w:cs="Times New Roman"/>
          <w:sz w:val="24"/>
          <w:szCs w:val="24"/>
          <w:lang w:eastAsia="ru-RU"/>
        </w:rPr>
        <w:t xml:space="preserve"> Российской Федерации от </w:t>
      </w:r>
      <w:r w:rsidR="00550716" w:rsidRPr="00296777">
        <w:rPr>
          <w:rFonts w:eastAsia="Times New Roman" w:cs="Times New Roman"/>
          <w:sz w:val="24"/>
          <w:szCs w:val="24"/>
          <w:lang w:eastAsia="ru-RU"/>
        </w:rPr>
        <w:t>07.07.1993</w:t>
      </w:r>
      <w:r w:rsidR="006453BB" w:rsidRPr="00296777">
        <w:rPr>
          <w:rFonts w:eastAsia="Times New Roman" w:cs="Times New Roman"/>
          <w:sz w:val="24"/>
          <w:szCs w:val="24"/>
          <w:lang w:eastAsia="ru-RU"/>
        </w:rPr>
        <w:t xml:space="preserve"> № 5338-1 «О международном коммерческом арбитраже»</w:t>
      </w:r>
      <w:r w:rsidR="00477BEC" w:rsidRPr="00296777">
        <w:rPr>
          <w:rFonts w:eastAsia="Times New Roman" w:cs="Times New Roman"/>
          <w:sz w:val="24"/>
          <w:szCs w:val="24"/>
          <w:lang w:eastAsia="ru-RU"/>
        </w:rPr>
        <w:t>.</w:t>
      </w:r>
    </w:p>
    <w:p w14:paraId="16CFD92B" w14:textId="3C0ABF81" w:rsidR="00C42292" w:rsidRPr="00296777" w:rsidRDefault="006453BB" w:rsidP="006F4272">
      <w:pPr>
        <w:rPr>
          <w:rFonts w:eastAsia="Times New Roman" w:cs="Times New Roman"/>
          <w:sz w:val="24"/>
          <w:szCs w:val="24"/>
          <w:lang w:eastAsia="ru-RU"/>
        </w:rPr>
      </w:pPr>
      <w:r w:rsidRPr="00296777">
        <w:rPr>
          <w:rFonts w:eastAsia="Times New Roman" w:cs="Times New Roman"/>
          <w:sz w:val="24"/>
          <w:szCs w:val="24"/>
          <w:lang w:eastAsia="ru-RU"/>
        </w:rPr>
        <w:t>С у</w:t>
      </w:r>
      <w:r w:rsidR="00C42292" w:rsidRPr="00296777">
        <w:rPr>
          <w:rFonts w:eastAsia="Times New Roman" w:cs="Times New Roman"/>
          <w:sz w:val="24"/>
          <w:szCs w:val="24"/>
          <w:lang w:eastAsia="ru-RU"/>
        </w:rPr>
        <w:t xml:space="preserve">четом определенной идентичности норм </w:t>
      </w:r>
      <w:r w:rsidR="00477BEC" w:rsidRPr="00296777">
        <w:rPr>
          <w:rFonts w:eastAsia="Times New Roman" w:cs="Times New Roman"/>
          <w:sz w:val="24"/>
          <w:szCs w:val="24"/>
          <w:lang w:eastAsia="ru-RU"/>
        </w:rPr>
        <w:t xml:space="preserve">о приведении в исполнение арбитражного решения ПДАУ на территории </w:t>
      </w:r>
      <w:r w:rsidR="00550716" w:rsidRPr="00296777">
        <w:rPr>
          <w:rFonts w:eastAsia="Times New Roman" w:cs="Times New Roman"/>
          <w:sz w:val="24"/>
          <w:szCs w:val="24"/>
          <w:lang w:eastAsia="ru-RU"/>
        </w:rPr>
        <w:t>РФ</w:t>
      </w:r>
      <w:r w:rsidR="00477BEC" w:rsidRPr="0029677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C42292" w:rsidRPr="00296777">
        <w:rPr>
          <w:rFonts w:eastAsia="Times New Roman" w:cs="Times New Roman"/>
          <w:sz w:val="24"/>
          <w:szCs w:val="24"/>
          <w:lang w:eastAsia="ru-RU"/>
        </w:rPr>
        <w:t xml:space="preserve">вопросы </w:t>
      </w:r>
      <w:r w:rsidR="00AE02E8">
        <w:rPr>
          <w:rFonts w:eastAsia="Times New Roman" w:cs="Times New Roman"/>
          <w:sz w:val="24"/>
          <w:szCs w:val="24"/>
          <w:lang w:eastAsia="ru-RU"/>
        </w:rPr>
        <w:t>рассмотрим</w:t>
      </w:r>
      <w:r w:rsidR="00C42292" w:rsidRPr="00296777">
        <w:rPr>
          <w:rFonts w:eastAsia="Times New Roman" w:cs="Times New Roman"/>
          <w:sz w:val="24"/>
          <w:szCs w:val="24"/>
          <w:lang w:eastAsia="ru-RU"/>
        </w:rPr>
        <w:t xml:space="preserve"> на примере Закона.</w:t>
      </w:r>
    </w:p>
    <w:p w14:paraId="3ECB0E07" w14:textId="77777777" w:rsidR="00B020C5" w:rsidRPr="00296777" w:rsidRDefault="00FB2C9D" w:rsidP="00B020C5">
      <w:pPr>
        <w:rPr>
          <w:rFonts w:cs="Times New Roman"/>
          <w:sz w:val="24"/>
          <w:szCs w:val="24"/>
        </w:rPr>
      </w:pPr>
      <w:r w:rsidRPr="00296777">
        <w:rPr>
          <w:rFonts w:cs="Times New Roman"/>
          <w:sz w:val="24"/>
          <w:szCs w:val="24"/>
        </w:rPr>
        <w:t xml:space="preserve">Согласно п. 3, 9 ст. 2 Закона </w:t>
      </w:r>
      <w:r w:rsidR="006453BB" w:rsidRPr="00296777">
        <w:rPr>
          <w:rFonts w:cs="Times New Roman"/>
          <w:sz w:val="24"/>
          <w:szCs w:val="24"/>
        </w:rPr>
        <w:t>ПДАУ представляет собой подразделение некоммерческой организации, выполняющее на постоянной основе функции по администрированию арбитража, а именно по организационному обеспечению арбитража, в том числе по обеспечению процедур выбора, назначения или отвода арбитров, ведению делопроизводства, организации сбора и распределения арбитражных сборов, за исключением непосредственно функций третей</w:t>
      </w:r>
      <w:r w:rsidRPr="00296777">
        <w:rPr>
          <w:rFonts w:cs="Times New Roman"/>
          <w:sz w:val="24"/>
          <w:szCs w:val="24"/>
        </w:rPr>
        <w:t>ского суда по разрешению спора.</w:t>
      </w:r>
    </w:p>
    <w:p w14:paraId="0EE6005B" w14:textId="5DFC8EEE" w:rsidR="000F1F28" w:rsidRPr="00296777" w:rsidRDefault="00141FB7" w:rsidP="00B020C5">
      <w:pPr>
        <w:rPr>
          <w:sz w:val="24"/>
          <w:szCs w:val="24"/>
        </w:rPr>
      </w:pPr>
      <w:r>
        <w:rPr>
          <w:sz w:val="24"/>
          <w:szCs w:val="24"/>
        </w:rPr>
        <w:t>На основании</w:t>
      </w:r>
      <w:r w:rsidR="00FB2C9D" w:rsidRPr="00296777">
        <w:rPr>
          <w:sz w:val="24"/>
          <w:szCs w:val="24"/>
        </w:rPr>
        <w:t xml:space="preserve"> ч. 4, 4.1 ст. 44 Закона п</w:t>
      </w:r>
      <w:r w:rsidR="000F1F28" w:rsidRPr="00296777">
        <w:rPr>
          <w:sz w:val="24"/>
          <w:szCs w:val="24"/>
        </w:rPr>
        <w:t xml:space="preserve">раво на осуществление функций ПДАУ предоставляется некоммерческой организации актом уполномоченного федерального органа исполнительной власти на основании рекомендации Совета по совершенствованию третейского разбирательства о предоставлении права на осуществление функций ПДАУ, </w:t>
      </w:r>
      <w:r w:rsidR="00AB447D">
        <w:rPr>
          <w:sz w:val="24"/>
          <w:szCs w:val="24"/>
        </w:rPr>
        <w:t xml:space="preserve">а также </w:t>
      </w:r>
      <w:r w:rsidR="000F1F28" w:rsidRPr="00296777">
        <w:rPr>
          <w:sz w:val="24"/>
          <w:szCs w:val="24"/>
        </w:rPr>
        <w:t>предоставляется иностранному арбитражному учреждению, которое включено в утверждаемый уполномоченным федеральным органом исполнительной власти перечень иностранных арбитражных учреждений, признаваемых</w:t>
      </w:r>
      <w:r w:rsidR="00FB2C9D" w:rsidRPr="00296777">
        <w:rPr>
          <w:sz w:val="24"/>
          <w:szCs w:val="24"/>
        </w:rPr>
        <w:t xml:space="preserve"> ПДАУ в соответствии с Законом</w:t>
      </w:r>
      <w:r w:rsidR="000F1F28" w:rsidRPr="00296777">
        <w:rPr>
          <w:sz w:val="24"/>
          <w:szCs w:val="24"/>
        </w:rPr>
        <w:t>.</w:t>
      </w:r>
      <w:r w:rsidR="004D5CF6">
        <w:rPr>
          <w:sz w:val="24"/>
          <w:szCs w:val="24"/>
        </w:rPr>
        <w:t xml:space="preserve"> Уполномоченным органом исполнительной власти является Министерство юстиции РФ (см. </w:t>
      </w:r>
      <w:r w:rsidR="004D5CF6" w:rsidRPr="00296777">
        <w:rPr>
          <w:sz w:val="24"/>
          <w:szCs w:val="24"/>
        </w:rPr>
        <w:t>Положени</w:t>
      </w:r>
      <w:r w:rsidR="00A13437">
        <w:rPr>
          <w:sz w:val="24"/>
          <w:szCs w:val="24"/>
        </w:rPr>
        <w:t>е</w:t>
      </w:r>
      <w:r w:rsidR="004D5CF6" w:rsidRPr="00296777">
        <w:rPr>
          <w:sz w:val="24"/>
          <w:szCs w:val="24"/>
        </w:rPr>
        <w:t xml:space="preserve"> о Министерстве юстиции </w:t>
      </w:r>
      <w:r w:rsidR="004D5CF6">
        <w:rPr>
          <w:sz w:val="24"/>
          <w:szCs w:val="24"/>
        </w:rPr>
        <w:t>РФ,</w:t>
      </w:r>
      <w:r w:rsidR="004D5CF6" w:rsidRPr="004D5CF6">
        <w:rPr>
          <w:sz w:val="24"/>
          <w:szCs w:val="24"/>
        </w:rPr>
        <w:t xml:space="preserve"> </w:t>
      </w:r>
      <w:r w:rsidR="004D5CF6">
        <w:rPr>
          <w:sz w:val="24"/>
          <w:szCs w:val="24"/>
        </w:rPr>
        <w:t>утвержденное</w:t>
      </w:r>
      <w:r w:rsidR="004D5CF6" w:rsidRPr="00296777">
        <w:rPr>
          <w:sz w:val="24"/>
          <w:szCs w:val="24"/>
        </w:rPr>
        <w:t xml:space="preserve"> Указом Президента РФ от 13.01.2023 № 10</w:t>
      </w:r>
      <w:r w:rsidR="004D5CF6">
        <w:rPr>
          <w:sz w:val="24"/>
          <w:szCs w:val="24"/>
        </w:rPr>
        <w:t>).</w:t>
      </w:r>
    </w:p>
    <w:p w14:paraId="15982A67" w14:textId="6C7807A8" w:rsidR="009C4D63" w:rsidRDefault="004A14F4" w:rsidP="000E43CE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</w:t>
      </w:r>
      <w:r w:rsidR="004708CD" w:rsidRPr="00296777">
        <w:rPr>
          <w:rFonts w:cs="Times New Roman"/>
          <w:sz w:val="24"/>
          <w:szCs w:val="24"/>
        </w:rPr>
        <w:t xml:space="preserve">сполнение </w:t>
      </w:r>
      <w:r>
        <w:rPr>
          <w:rFonts w:cs="Times New Roman"/>
          <w:sz w:val="24"/>
          <w:szCs w:val="24"/>
        </w:rPr>
        <w:t xml:space="preserve">арбитражного решения ПДАУ </w:t>
      </w:r>
      <w:r w:rsidR="004708CD" w:rsidRPr="00296777">
        <w:rPr>
          <w:rFonts w:cs="Times New Roman"/>
          <w:sz w:val="24"/>
          <w:szCs w:val="24"/>
        </w:rPr>
        <w:t>осуществляется государственной системой принудительного исполнения.</w:t>
      </w:r>
      <w:r w:rsidR="000E43CE">
        <w:rPr>
          <w:rFonts w:cs="Times New Roman"/>
          <w:sz w:val="24"/>
          <w:szCs w:val="24"/>
        </w:rPr>
        <w:t xml:space="preserve"> При</w:t>
      </w:r>
      <w:r w:rsidR="000E43CE" w:rsidRPr="000E43CE">
        <w:rPr>
          <w:rFonts w:cs="Times New Roman"/>
          <w:sz w:val="24"/>
          <w:szCs w:val="24"/>
        </w:rPr>
        <w:t>нудительное приведение в исполнение реш</w:t>
      </w:r>
      <w:r w:rsidR="000E43CE">
        <w:rPr>
          <w:rFonts w:cs="Times New Roman"/>
          <w:sz w:val="24"/>
          <w:szCs w:val="24"/>
        </w:rPr>
        <w:t>ения третейского суда – самосто</w:t>
      </w:r>
      <w:r w:rsidR="000E43CE" w:rsidRPr="000E43CE">
        <w:rPr>
          <w:rFonts w:cs="Times New Roman"/>
          <w:sz w:val="24"/>
          <w:szCs w:val="24"/>
        </w:rPr>
        <w:t>ятельная и исключительная стадия, осуществляемая вне рамок третейского</w:t>
      </w:r>
      <w:r w:rsidR="000E43CE">
        <w:rPr>
          <w:rFonts w:cs="Times New Roman"/>
          <w:sz w:val="24"/>
          <w:szCs w:val="24"/>
        </w:rPr>
        <w:t xml:space="preserve"> </w:t>
      </w:r>
      <w:r w:rsidR="000E43CE" w:rsidRPr="000E43CE">
        <w:rPr>
          <w:rFonts w:cs="Times New Roman"/>
          <w:sz w:val="24"/>
          <w:szCs w:val="24"/>
        </w:rPr>
        <w:t xml:space="preserve">разбирательства, </w:t>
      </w:r>
      <w:r w:rsidR="006A49A8">
        <w:rPr>
          <w:rFonts w:cs="Times New Roman"/>
          <w:sz w:val="24"/>
          <w:szCs w:val="24"/>
        </w:rPr>
        <w:t xml:space="preserve">и которая </w:t>
      </w:r>
      <w:r w:rsidR="000E43CE" w:rsidRPr="000E43CE">
        <w:rPr>
          <w:rFonts w:cs="Times New Roman"/>
          <w:sz w:val="24"/>
          <w:szCs w:val="24"/>
        </w:rPr>
        <w:t>может быть инициирова</w:t>
      </w:r>
      <w:r w:rsidR="000E43CE">
        <w:rPr>
          <w:rFonts w:cs="Times New Roman"/>
          <w:sz w:val="24"/>
          <w:szCs w:val="24"/>
        </w:rPr>
        <w:t>на стороной третейского разбира</w:t>
      </w:r>
      <w:r w:rsidR="000E43CE" w:rsidRPr="000E43CE">
        <w:rPr>
          <w:rFonts w:cs="Times New Roman"/>
          <w:sz w:val="24"/>
          <w:szCs w:val="24"/>
        </w:rPr>
        <w:t>тельства в случае неисполнения арбитражного решения добровольно</w:t>
      </w:r>
      <w:r>
        <w:rPr>
          <w:rFonts w:cs="Times New Roman"/>
          <w:sz w:val="24"/>
          <w:szCs w:val="24"/>
        </w:rPr>
        <w:t>. С</w:t>
      </w:r>
      <w:r w:rsidR="00FA5E37" w:rsidRPr="00FA5E37">
        <w:rPr>
          <w:rFonts w:cs="Times New Roman"/>
          <w:sz w:val="24"/>
          <w:szCs w:val="24"/>
        </w:rPr>
        <w:t xml:space="preserve">уд </w:t>
      </w:r>
      <w:r w:rsidR="00FA5E37">
        <w:rPr>
          <w:rFonts w:cs="Times New Roman"/>
          <w:sz w:val="24"/>
          <w:szCs w:val="24"/>
        </w:rPr>
        <w:t>РФ, о</w:t>
      </w:r>
      <w:r>
        <w:rPr>
          <w:rFonts w:cs="Times New Roman"/>
          <w:sz w:val="24"/>
          <w:szCs w:val="24"/>
        </w:rPr>
        <w:t>пределенный</w:t>
      </w:r>
      <w:r w:rsidR="00FA5E37" w:rsidRPr="00FA5E37">
        <w:rPr>
          <w:rFonts w:cs="Times New Roman"/>
          <w:sz w:val="24"/>
          <w:szCs w:val="24"/>
        </w:rPr>
        <w:t xml:space="preserve"> в соответствии с процессуальным законодательством </w:t>
      </w:r>
      <w:r w:rsidR="00FA5E37">
        <w:rPr>
          <w:rFonts w:cs="Times New Roman"/>
          <w:sz w:val="24"/>
          <w:szCs w:val="24"/>
        </w:rPr>
        <w:t>РФ (далее – компетентный</w:t>
      </w:r>
      <w:r w:rsidR="000E43CE" w:rsidRPr="000E43CE">
        <w:rPr>
          <w:rFonts w:cs="Times New Roman"/>
          <w:sz w:val="24"/>
          <w:szCs w:val="24"/>
        </w:rPr>
        <w:t xml:space="preserve"> суд</w:t>
      </w:r>
      <w:r w:rsidR="00FA5E37">
        <w:rPr>
          <w:rFonts w:cs="Times New Roman"/>
          <w:sz w:val="24"/>
          <w:szCs w:val="24"/>
        </w:rPr>
        <w:t>)</w:t>
      </w:r>
      <w:r>
        <w:rPr>
          <w:rFonts w:cs="Times New Roman"/>
          <w:sz w:val="24"/>
          <w:szCs w:val="24"/>
        </w:rPr>
        <w:t>, выдает исполнительный</w:t>
      </w:r>
      <w:r w:rsidR="000E43CE" w:rsidRPr="000E43CE">
        <w:rPr>
          <w:rFonts w:cs="Times New Roman"/>
          <w:sz w:val="24"/>
          <w:szCs w:val="24"/>
        </w:rPr>
        <w:t xml:space="preserve"> лист на принудительно</w:t>
      </w:r>
      <w:r w:rsidR="000E43CE">
        <w:rPr>
          <w:rFonts w:cs="Times New Roman"/>
          <w:sz w:val="24"/>
          <w:szCs w:val="24"/>
        </w:rPr>
        <w:t xml:space="preserve">е </w:t>
      </w:r>
      <w:r w:rsidR="000E43CE" w:rsidRPr="000E43CE">
        <w:rPr>
          <w:rFonts w:cs="Times New Roman"/>
          <w:sz w:val="24"/>
          <w:szCs w:val="24"/>
        </w:rPr>
        <w:t>испол</w:t>
      </w:r>
      <w:r>
        <w:rPr>
          <w:rFonts w:cs="Times New Roman"/>
          <w:sz w:val="24"/>
          <w:szCs w:val="24"/>
        </w:rPr>
        <w:t xml:space="preserve">нение решения третейского суда. </w:t>
      </w:r>
      <w:r w:rsidR="000E43CE" w:rsidRPr="000E43CE">
        <w:rPr>
          <w:rFonts w:cs="Times New Roman"/>
          <w:sz w:val="24"/>
          <w:szCs w:val="24"/>
        </w:rPr>
        <w:t>Для реализации</w:t>
      </w:r>
      <w:r>
        <w:rPr>
          <w:rFonts w:cs="Times New Roman"/>
          <w:sz w:val="24"/>
          <w:szCs w:val="24"/>
        </w:rPr>
        <w:t xml:space="preserve"> </w:t>
      </w:r>
      <w:r w:rsidR="000E43CE" w:rsidRPr="000E43CE">
        <w:rPr>
          <w:rFonts w:cs="Times New Roman"/>
          <w:sz w:val="24"/>
          <w:szCs w:val="24"/>
        </w:rPr>
        <w:t xml:space="preserve">задачи </w:t>
      </w:r>
      <w:r w:rsidRPr="000E43CE">
        <w:rPr>
          <w:rFonts w:cs="Times New Roman"/>
          <w:sz w:val="24"/>
          <w:szCs w:val="24"/>
        </w:rPr>
        <w:t>государства по</w:t>
      </w:r>
      <w:r>
        <w:rPr>
          <w:rFonts w:cs="Times New Roman"/>
          <w:sz w:val="24"/>
          <w:szCs w:val="24"/>
        </w:rPr>
        <w:t xml:space="preserve"> </w:t>
      </w:r>
      <w:r w:rsidRPr="000E43CE">
        <w:rPr>
          <w:rFonts w:cs="Times New Roman"/>
          <w:sz w:val="24"/>
          <w:szCs w:val="24"/>
        </w:rPr>
        <w:t xml:space="preserve">содействию в деятельности и развитии третейских судов </w:t>
      </w:r>
      <w:r w:rsidR="000E43CE" w:rsidRPr="000E43CE">
        <w:rPr>
          <w:rFonts w:cs="Times New Roman"/>
          <w:sz w:val="24"/>
          <w:szCs w:val="24"/>
        </w:rPr>
        <w:t>в механизм арбитража вклю</w:t>
      </w:r>
      <w:r w:rsidR="000E43CE">
        <w:rPr>
          <w:rFonts w:cs="Times New Roman"/>
          <w:sz w:val="24"/>
          <w:szCs w:val="24"/>
        </w:rPr>
        <w:t>чен «публичный» элемент, предпо</w:t>
      </w:r>
      <w:r w:rsidR="000E43CE" w:rsidRPr="000E43CE">
        <w:rPr>
          <w:rFonts w:cs="Times New Roman"/>
          <w:sz w:val="24"/>
          <w:szCs w:val="24"/>
        </w:rPr>
        <w:t>лагающий возможность принудительно исполнить решение третейского суда,</w:t>
      </w:r>
      <w:r w:rsidR="000E43CE">
        <w:rPr>
          <w:rFonts w:cs="Times New Roman"/>
          <w:sz w:val="24"/>
          <w:szCs w:val="24"/>
        </w:rPr>
        <w:t xml:space="preserve"> </w:t>
      </w:r>
      <w:r w:rsidR="000E43CE" w:rsidRPr="000E43CE">
        <w:rPr>
          <w:rFonts w:cs="Times New Roman"/>
          <w:sz w:val="24"/>
          <w:szCs w:val="24"/>
        </w:rPr>
        <w:t xml:space="preserve">который носит факультативный характер </w:t>
      </w:r>
      <w:r w:rsidR="000E43CE">
        <w:rPr>
          <w:rFonts w:cs="Times New Roman"/>
          <w:sz w:val="24"/>
          <w:szCs w:val="24"/>
        </w:rPr>
        <w:t>и осуществляется согласно испол</w:t>
      </w:r>
      <w:r w:rsidR="000E43CE" w:rsidRPr="000E43CE">
        <w:rPr>
          <w:rFonts w:cs="Times New Roman"/>
          <w:sz w:val="24"/>
          <w:szCs w:val="24"/>
        </w:rPr>
        <w:t>нительному листу, выданному на основании акта государственного суда</w:t>
      </w:r>
      <w:r w:rsidR="000E43CE">
        <w:rPr>
          <w:rFonts w:cs="Times New Roman"/>
          <w:sz w:val="24"/>
          <w:szCs w:val="24"/>
        </w:rPr>
        <w:t>.</w:t>
      </w:r>
    </w:p>
    <w:p w14:paraId="099F7FF2" w14:textId="71C4CC77" w:rsidR="009C4D63" w:rsidRPr="00031A13" w:rsidRDefault="00141FB7" w:rsidP="00031A13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 основании</w:t>
      </w:r>
      <w:r w:rsidR="009C4D63" w:rsidRPr="00296777">
        <w:rPr>
          <w:rFonts w:cs="Times New Roman"/>
          <w:sz w:val="24"/>
          <w:szCs w:val="24"/>
        </w:rPr>
        <w:t xml:space="preserve"> ст. 38 Закона стороны, заключившие третейское соглашение, принимают на себя обязанность добровольно исполнять арбитражное решение, стороны и третейский суд прилагают все усилия к тому, чтобы арбитражное решение было юридически исполнимо.</w:t>
      </w:r>
      <w:r w:rsidR="00A13437">
        <w:rPr>
          <w:rFonts w:cs="Times New Roman"/>
          <w:sz w:val="24"/>
          <w:szCs w:val="24"/>
        </w:rPr>
        <w:t xml:space="preserve"> </w:t>
      </w:r>
      <w:r w:rsidR="00031A13">
        <w:rPr>
          <w:rFonts w:cs="Times New Roman"/>
          <w:sz w:val="24"/>
          <w:szCs w:val="24"/>
        </w:rPr>
        <w:t xml:space="preserve">Таким образом, исполнение </w:t>
      </w:r>
      <w:r w:rsidR="00031A13" w:rsidRPr="00031A13">
        <w:rPr>
          <w:rFonts w:cs="Times New Roman"/>
          <w:sz w:val="24"/>
          <w:szCs w:val="24"/>
        </w:rPr>
        <w:t xml:space="preserve">решения </w:t>
      </w:r>
      <w:r w:rsidR="008C1040">
        <w:rPr>
          <w:rFonts w:cs="Times New Roman"/>
          <w:sz w:val="24"/>
          <w:szCs w:val="24"/>
        </w:rPr>
        <w:t>третейского суда –</w:t>
      </w:r>
      <w:r w:rsidR="00031A13" w:rsidRPr="00031A13">
        <w:rPr>
          <w:rFonts w:cs="Times New Roman"/>
          <w:sz w:val="24"/>
          <w:szCs w:val="24"/>
        </w:rPr>
        <w:t xml:space="preserve"> это обязанн</w:t>
      </w:r>
      <w:r w:rsidR="00031A13">
        <w:rPr>
          <w:rFonts w:cs="Times New Roman"/>
          <w:sz w:val="24"/>
          <w:szCs w:val="24"/>
        </w:rPr>
        <w:t>ость стороны, реализуемая в рам</w:t>
      </w:r>
      <w:r w:rsidR="00031A13" w:rsidRPr="00031A13">
        <w:rPr>
          <w:rFonts w:cs="Times New Roman"/>
          <w:sz w:val="24"/>
          <w:szCs w:val="24"/>
        </w:rPr>
        <w:t>ках отношений сторон по урегулированию гражданских правоотношений</w:t>
      </w:r>
      <w:r w:rsidR="00031A13">
        <w:rPr>
          <w:rFonts w:cs="Times New Roman"/>
          <w:sz w:val="24"/>
          <w:szCs w:val="24"/>
        </w:rPr>
        <w:t xml:space="preserve"> </w:t>
      </w:r>
      <w:r w:rsidR="00031A13" w:rsidRPr="00031A13">
        <w:rPr>
          <w:rFonts w:cs="Times New Roman"/>
          <w:sz w:val="24"/>
          <w:szCs w:val="24"/>
        </w:rPr>
        <w:t xml:space="preserve">посредством применения </w:t>
      </w:r>
      <w:r w:rsidR="004A14F4">
        <w:rPr>
          <w:rFonts w:cs="Times New Roman"/>
          <w:sz w:val="24"/>
          <w:szCs w:val="24"/>
        </w:rPr>
        <w:t xml:space="preserve">рассматриваемой </w:t>
      </w:r>
      <w:r w:rsidR="00031A13" w:rsidRPr="00031A13">
        <w:rPr>
          <w:rFonts w:cs="Times New Roman"/>
          <w:sz w:val="24"/>
          <w:szCs w:val="24"/>
        </w:rPr>
        <w:t>альтернативн</w:t>
      </w:r>
      <w:r w:rsidR="008C1040">
        <w:rPr>
          <w:rFonts w:cs="Times New Roman"/>
          <w:sz w:val="24"/>
          <w:szCs w:val="24"/>
        </w:rPr>
        <w:t>ой формы разрешения спора</w:t>
      </w:r>
      <w:r w:rsidR="004A14F4">
        <w:rPr>
          <w:rFonts w:cs="Times New Roman"/>
          <w:sz w:val="24"/>
          <w:szCs w:val="24"/>
        </w:rPr>
        <w:t>.</w:t>
      </w:r>
    </w:p>
    <w:p w14:paraId="1DDF38E9" w14:textId="1C629915" w:rsidR="00C16BB4" w:rsidRDefault="00122A77" w:rsidP="004A14F4">
      <w:pPr>
        <w:rPr>
          <w:rFonts w:cs="Times New Roman"/>
          <w:sz w:val="24"/>
          <w:szCs w:val="24"/>
        </w:rPr>
      </w:pPr>
      <w:r w:rsidRPr="00296777">
        <w:rPr>
          <w:rFonts w:cs="Times New Roman"/>
          <w:sz w:val="24"/>
          <w:szCs w:val="24"/>
        </w:rPr>
        <w:t>По смыслу ст. 236 АПК РФ, ст.</w:t>
      </w:r>
      <w:r w:rsidRPr="00296777">
        <w:rPr>
          <w:rFonts w:cs="Times New Roman"/>
          <w:sz w:val="24"/>
          <w:szCs w:val="24"/>
          <w:lang w:val="en-US"/>
        </w:rPr>
        <w:t> </w:t>
      </w:r>
      <w:r w:rsidRPr="00296777">
        <w:rPr>
          <w:rFonts w:cs="Times New Roman"/>
          <w:sz w:val="24"/>
          <w:szCs w:val="24"/>
        </w:rPr>
        <w:t>423 ГПК РФ, ст. 38, 41 Закона судом разрешается вопрос о выдаче исполнительного листа на принудительное исполнение решения третейского суда, не испо</w:t>
      </w:r>
      <w:r w:rsidR="004A14F4">
        <w:rPr>
          <w:rFonts w:cs="Times New Roman"/>
          <w:sz w:val="24"/>
          <w:szCs w:val="24"/>
        </w:rPr>
        <w:t>лненного должником добровольно.</w:t>
      </w:r>
    </w:p>
    <w:p w14:paraId="1BE9222D" w14:textId="5DDD8AA2" w:rsidR="00C16BB4" w:rsidRDefault="00C16BB4" w:rsidP="00C16BB4">
      <w:pPr>
        <w:rPr>
          <w:rFonts w:cs="Times New Roman"/>
          <w:sz w:val="24"/>
          <w:szCs w:val="24"/>
        </w:rPr>
      </w:pPr>
      <w:r w:rsidRPr="00296777">
        <w:rPr>
          <w:rFonts w:cs="Times New Roman"/>
          <w:sz w:val="24"/>
          <w:szCs w:val="24"/>
        </w:rPr>
        <w:lastRenderedPageBreak/>
        <w:t>Заявление о выдаче исполнительного листа на принудительное исполнение решения третейского суда подается в районный суд, в арбитражный суд субъекта РФ по месту жительства или месту нахождения (адресу) должника либо, если его место жительства или адрес неизвестны, по месту нахождения имущества должника – стороны третейского разбирательства. По соглашению сторон третейского разбирательства такое заявление может быть подано в районный суд, в арбитражный суд субъекта РФ, на территории которого принято решение третейского суда, либо по месту жительства или месту нахождения (адресу) стороны третейского разбирательства, в пользу которой принято решение третейского суда (</w:t>
      </w:r>
      <w:r w:rsidR="004A14F4">
        <w:rPr>
          <w:rFonts w:cs="Times New Roman"/>
          <w:sz w:val="24"/>
          <w:szCs w:val="24"/>
        </w:rPr>
        <w:t>п. 14</w:t>
      </w:r>
      <w:r w:rsidR="004A14F4" w:rsidRPr="00296777">
        <w:rPr>
          <w:rFonts w:cs="Times New Roman"/>
          <w:sz w:val="24"/>
          <w:szCs w:val="24"/>
        </w:rPr>
        <w:t xml:space="preserve"> </w:t>
      </w:r>
      <w:r w:rsidR="004A14F4">
        <w:rPr>
          <w:rFonts w:cs="Times New Roman"/>
          <w:sz w:val="24"/>
          <w:szCs w:val="24"/>
        </w:rPr>
        <w:t>п</w:t>
      </w:r>
      <w:r w:rsidR="004A14F4" w:rsidRPr="00FA5E37">
        <w:rPr>
          <w:rFonts w:cs="Times New Roman"/>
          <w:sz w:val="24"/>
          <w:szCs w:val="24"/>
        </w:rPr>
        <w:t>остановлени</w:t>
      </w:r>
      <w:r w:rsidR="004A14F4">
        <w:rPr>
          <w:rFonts w:cs="Times New Roman"/>
          <w:sz w:val="24"/>
          <w:szCs w:val="24"/>
        </w:rPr>
        <w:t>я</w:t>
      </w:r>
      <w:r w:rsidR="004A14F4" w:rsidRPr="00FA5E37">
        <w:rPr>
          <w:rFonts w:cs="Times New Roman"/>
          <w:sz w:val="24"/>
          <w:szCs w:val="24"/>
        </w:rPr>
        <w:t xml:space="preserve"> Пленума Вер</w:t>
      </w:r>
      <w:r w:rsidR="004A14F4">
        <w:rPr>
          <w:rFonts w:cs="Times New Roman"/>
          <w:sz w:val="24"/>
          <w:szCs w:val="24"/>
        </w:rPr>
        <w:t>ховного Суда РФ от 10.12.2019 № </w:t>
      </w:r>
      <w:r w:rsidR="004A14F4" w:rsidRPr="00FA5E37">
        <w:rPr>
          <w:rFonts w:cs="Times New Roman"/>
          <w:sz w:val="24"/>
          <w:szCs w:val="24"/>
        </w:rPr>
        <w:t>53</w:t>
      </w:r>
      <w:r w:rsidR="004A14F4">
        <w:rPr>
          <w:rFonts w:cs="Times New Roman"/>
          <w:sz w:val="24"/>
          <w:szCs w:val="24"/>
        </w:rPr>
        <w:t xml:space="preserve"> «</w:t>
      </w:r>
      <w:r w:rsidR="004A14F4" w:rsidRPr="00FA5E37">
        <w:rPr>
          <w:rFonts w:cs="Times New Roman"/>
          <w:sz w:val="24"/>
          <w:szCs w:val="24"/>
        </w:rPr>
        <w:t>О выполнении судами Российской Федерации функций содействия и контроля в отношении третейского разбирательства, междуна</w:t>
      </w:r>
      <w:r w:rsidR="004A14F4">
        <w:rPr>
          <w:rFonts w:cs="Times New Roman"/>
          <w:sz w:val="24"/>
          <w:szCs w:val="24"/>
        </w:rPr>
        <w:t>родного коммерческого арбитража»</w:t>
      </w:r>
      <w:r w:rsidR="004A14F4" w:rsidRPr="00451E44">
        <w:rPr>
          <w:rFonts w:cs="Times New Roman"/>
          <w:sz w:val="24"/>
          <w:szCs w:val="24"/>
        </w:rPr>
        <w:t xml:space="preserve"> </w:t>
      </w:r>
      <w:r w:rsidR="004A14F4">
        <w:rPr>
          <w:rFonts w:cs="Times New Roman"/>
          <w:sz w:val="24"/>
          <w:szCs w:val="24"/>
        </w:rPr>
        <w:t>(далее – Постановление № 53)</w:t>
      </w:r>
      <w:r w:rsidRPr="00296777">
        <w:rPr>
          <w:rFonts w:cs="Times New Roman"/>
          <w:sz w:val="24"/>
          <w:szCs w:val="24"/>
        </w:rPr>
        <w:t>).</w:t>
      </w:r>
    </w:p>
    <w:p w14:paraId="2A87327B" w14:textId="51658521" w:rsidR="00C16BB4" w:rsidRDefault="00C16BB4" w:rsidP="00C16BB4">
      <w:pPr>
        <w:rPr>
          <w:rFonts w:cs="Times New Roman"/>
          <w:sz w:val="24"/>
          <w:szCs w:val="24"/>
        </w:rPr>
      </w:pPr>
      <w:r w:rsidRPr="00296777">
        <w:rPr>
          <w:rFonts w:cs="Times New Roman"/>
          <w:sz w:val="24"/>
          <w:szCs w:val="24"/>
        </w:rPr>
        <w:t>При подаче стороной в компетентный суд заявления в письменной форме арбитражное решение принудительно приводится в исполнение путем выдачи исполнительного листа в соответствии с Законом и положениями процессуального законодательства РФ. Приведение в исполнение решения третейского суда осуществляется по правилам § 2 гл. 30 АПК РФ, гл. 47 ГПК РФ, гл. 8 Зак</w:t>
      </w:r>
      <w:r w:rsidR="004A14F4">
        <w:rPr>
          <w:rFonts w:cs="Times New Roman"/>
          <w:sz w:val="24"/>
          <w:szCs w:val="24"/>
        </w:rPr>
        <w:t>она (п. 42 Постановления № 53).</w:t>
      </w:r>
    </w:p>
    <w:p w14:paraId="4FEBE6F4" w14:textId="483DF483" w:rsidR="00C16BB4" w:rsidRPr="00296777" w:rsidRDefault="00141FB7" w:rsidP="00C16BB4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 основании</w:t>
      </w:r>
      <w:r w:rsidR="00C16BB4" w:rsidRPr="00296777">
        <w:rPr>
          <w:rFonts w:cs="Times New Roman"/>
          <w:sz w:val="24"/>
          <w:szCs w:val="24"/>
        </w:rPr>
        <w:t xml:space="preserve"> ч. 5 ст. 3, ч. 2 ст. 246 АПК РФ, ч. 4 ст. 1, ч. 3 ст. 409 ГПК РФ, ст. 38, ч. 1 ст. 41 Закона заявление о выдаче исполнительного листа на принудительное исполнение решения третейского суда может быть подано </w:t>
      </w:r>
      <w:r w:rsidR="00C16BB4" w:rsidRPr="00A13437">
        <w:rPr>
          <w:rFonts w:cs="Times New Roman"/>
          <w:sz w:val="24"/>
          <w:szCs w:val="24"/>
          <w:u w:val="single"/>
        </w:rPr>
        <w:t>в срок, не превышающий 3 лет со дня его принятия или со дня окончания установленного таким решением срока для его добровольного исполне</w:t>
      </w:r>
      <w:r w:rsidR="004A14F4" w:rsidRPr="00A13437">
        <w:rPr>
          <w:rFonts w:cs="Times New Roman"/>
          <w:sz w:val="24"/>
          <w:szCs w:val="24"/>
          <w:u w:val="single"/>
        </w:rPr>
        <w:t>ния</w:t>
      </w:r>
      <w:r w:rsidR="004A14F4">
        <w:rPr>
          <w:rFonts w:cs="Times New Roman"/>
          <w:sz w:val="24"/>
          <w:szCs w:val="24"/>
        </w:rPr>
        <w:t xml:space="preserve"> (п. 62 Постановления № 53).</w:t>
      </w:r>
    </w:p>
    <w:p w14:paraId="6F869AE2" w14:textId="39E00BFA" w:rsidR="00FE7781" w:rsidRDefault="00141FB7" w:rsidP="00B020C5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силу</w:t>
      </w:r>
      <w:r w:rsidR="00FE7781" w:rsidRPr="00296777">
        <w:rPr>
          <w:rFonts w:cs="Times New Roman"/>
          <w:sz w:val="24"/>
          <w:szCs w:val="24"/>
        </w:rPr>
        <w:t xml:space="preserve"> ст. 42 Закона в приведении арбитражного решения в исполнение путем выдачи исполнительного листа может быть отказано лишь по основаниям, установленным процессуальным законодательством РФ.</w:t>
      </w:r>
      <w:r w:rsidR="005112EB">
        <w:rPr>
          <w:sz w:val="24"/>
          <w:szCs w:val="24"/>
        </w:rPr>
        <w:t xml:space="preserve"> </w:t>
      </w:r>
      <w:r w:rsidR="00992785">
        <w:rPr>
          <w:sz w:val="24"/>
          <w:szCs w:val="24"/>
        </w:rPr>
        <w:t>Таким образом, з</w:t>
      </w:r>
      <w:r w:rsidR="005112EB" w:rsidRPr="005112EB">
        <w:rPr>
          <w:sz w:val="24"/>
          <w:szCs w:val="24"/>
        </w:rPr>
        <w:t>аконодательство содержит исчерпывающий перечень оснований для отказа в выдаче исполнительного листа на решение третейского суда.</w:t>
      </w:r>
      <w:r w:rsidR="005112EB">
        <w:rPr>
          <w:sz w:val="24"/>
          <w:szCs w:val="24"/>
        </w:rPr>
        <w:t xml:space="preserve"> </w:t>
      </w:r>
      <w:r w:rsidR="0031683D" w:rsidRPr="00296777">
        <w:rPr>
          <w:rFonts w:cs="Times New Roman"/>
          <w:sz w:val="24"/>
          <w:szCs w:val="24"/>
        </w:rPr>
        <w:t>Основания для отказа в выдаче исполнительного листа на принудительное исполнение решения третейского суда с местом арбитража на территории РФ установлены положениям</w:t>
      </w:r>
      <w:r w:rsidR="00197DC3">
        <w:rPr>
          <w:rFonts w:cs="Times New Roman"/>
          <w:sz w:val="24"/>
          <w:szCs w:val="24"/>
        </w:rPr>
        <w:t>и</w:t>
      </w:r>
      <w:r w:rsidR="0031683D" w:rsidRPr="00296777">
        <w:rPr>
          <w:rFonts w:cs="Times New Roman"/>
          <w:sz w:val="24"/>
          <w:szCs w:val="24"/>
        </w:rPr>
        <w:t xml:space="preserve"> ст. 239 АПК РФ, ст. 426 ГПК РФ</w:t>
      </w:r>
      <w:r w:rsidR="004A14F4">
        <w:rPr>
          <w:rFonts w:cs="Times New Roman"/>
          <w:sz w:val="24"/>
          <w:szCs w:val="24"/>
        </w:rPr>
        <w:t>.</w:t>
      </w:r>
    </w:p>
    <w:p w14:paraId="1AC64892" w14:textId="5231D428" w:rsidR="00FE7781" w:rsidRDefault="006922E3" w:rsidP="004A14F4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Также заметим, что </w:t>
      </w:r>
      <w:r w:rsidR="00141FB7">
        <w:rPr>
          <w:rFonts w:cs="Times New Roman"/>
          <w:sz w:val="24"/>
          <w:szCs w:val="24"/>
        </w:rPr>
        <w:t>в соответствии с</w:t>
      </w:r>
      <w:r w:rsidR="006C099D" w:rsidRPr="00296777">
        <w:rPr>
          <w:rFonts w:cs="Times New Roman"/>
          <w:sz w:val="24"/>
          <w:szCs w:val="24"/>
        </w:rPr>
        <w:t xml:space="preserve"> ч. 9 ст. 45 Закона</w:t>
      </w:r>
      <w:r w:rsidR="006C099D" w:rsidRPr="00296777">
        <w:rPr>
          <w:sz w:val="24"/>
          <w:szCs w:val="24"/>
        </w:rPr>
        <w:t xml:space="preserve"> </w:t>
      </w:r>
      <w:r w:rsidR="006C099D" w:rsidRPr="00296777">
        <w:rPr>
          <w:rFonts w:cs="Times New Roman"/>
          <w:sz w:val="24"/>
          <w:szCs w:val="24"/>
        </w:rPr>
        <w:t>условия правил ПДАУ, противоречащие положениям Закона, являются ничтожными, что является основанием для отказа в принудительном исполнении арбитражных решений, принятых в соответствии с такими правилами, в случае, если проведение арбитража по правилам, противоречащим положениям Закона, привело к возникновению оснований для отмены арбитражного решения, предусмотренных процессуальным законодательством РФ.</w:t>
      </w:r>
      <w:r w:rsidR="004A14F4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Законом также предусматриваются случаи, которые не предполагают отказ в выдаче исполнительного листа</w:t>
      </w:r>
      <w:r w:rsidR="004A14F4">
        <w:rPr>
          <w:rFonts w:cs="Times New Roman"/>
          <w:sz w:val="24"/>
          <w:szCs w:val="24"/>
        </w:rPr>
        <w:t xml:space="preserve"> (</w:t>
      </w:r>
      <w:proofErr w:type="spellStart"/>
      <w:r w:rsidR="004A14F4">
        <w:rPr>
          <w:rFonts w:cs="Times New Roman"/>
          <w:sz w:val="24"/>
          <w:szCs w:val="24"/>
        </w:rPr>
        <w:t>подр</w:t>
      </w:r>
      <w:proofErr w:type="spellEnd"/>
      <w:r w:rsidR="004A14F4">
        <w:rPr>
          <w:rFonts w:cs="Times New Roman"/>
          <w:sz w:val="24"/>
          <w:szCs w:val="24"/>
        </w:rPr>
        <w:t>. см. ч. 4 ст. 46, ч. 6 ст</w:t>
      </w:r>
      <w:r w:rsidR="004A14F4" w:rsidRPr="004A14F4">
        <w:rPr>
          <w:rFonts w:cs="Times New Roman"/>
          <w:sz w:val="24"/>
          <w:szCs w:val="24"/>
        </w:rPr>
        <w:t>.</w:t>
      </w:r>
      <w:r w:rsidR="004A14F4">
        <w:rPr>
          <w:rFonts w:cs="Times New Roman"/>
          <w:sz w:val="24"/>
          <w:szCs w:val="24"/>
        </w:rPr>
        <w:t> 48 Закона)</w:t>
      </w:r>
      <w:r>
        <w:rPr>
          <w:rFonts w:cs="Times New Roman"/>
          <w:sz w:val="24"/>
          <w:szCs w:val="24"/>
        </w:rPr>
        <w:t>.</w:t>
      </w:r>
    </w:p>
    <w:p w14:paraId="6516987B" w14:textId="1C9B6B23" w:rsidR="0073396A" w:rsidRDefault="0073396A" w:rsidP="00B020C5">
      <w:pPr>
        <w:rPr>
          <w:rFonts w:cs="Times New Roman"/>
          <w:sz w:val="24"/>
          <w:szCs w:val="24"/>
        </w:rPr>
      </w:pPr>
      <w:r w:rsidRPr="00296777">
        <w:rPr>
          <w:rFonts w:cs="Times New Roman"/>
          <w:sz w:val="24"/>
          <w:szCs w:val="24"/>
        </w:rPr>
        <w:t>При рассмотрении дела о выдаче исполнительного листа на принудительное исполнение решения третейского суда стороны вправе заключить мировое соглашение, которое может быть утверждено судом при условии соблюдения требований, предусмотренных ч. 3 ст. 139, ч. 6 ст. 141 АПК РФ, ч. 2 ст. 39, ч. 2 ст. 153.8 ГПК РФ (п. 58 Постановления № 53)</w:t>
      </w:r>
      <w:r w:rsidR="00C16BB4">
        <w:rPr>
          <w:rFonts w:cs="Times New Roman"/>
          <w:sz w:val="24"/>
          <w:szCs w:val="24"/>
        </w:rPr>
        <w:t>.</w:t>
      </w:r>
    </w:p>
    <w:p w14:paraId="112F4330" w14:textId="03A8E503" w:rsidR="00212298" w:rsidRPr="00296777" w:rsidRDefault="00082F58" w:rsidP="00B020C5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соответствии с</w:t>
      </w:r>
      <w:r w:rsidR="00212298" w:rsidRPr="00296777">
        <w:rPr>
          <w:rFonts w:cs="Times New Roman"/>
          <w:sz w:val="24"/>
          <w:szCs w:val="24"/>
        </w:rPr>
        <w:t xml:space="preserve"> п. 5 ч. 2 ст. 240 АПК РФ, п. 5 ч. 2 ст. 427 ГПК РФ если по результатам рассмотрения суд выносит определение о выдаче исполнительного листа на принудительное исполнение решения третейского суда, в определении должно содержаться указание именно на выдачу исполнительного листа, а не на совершение каких-либо дейст</w:t>
      </w:r>
      <w:r w:rsidR="00665C63">
        <w:rPr>
          <w:rFonts w:cs="Times New Roman"/>
          <w:sz w:val="24"/>
          <w:szCs w:val="24"/>
        </w:rPr>
        <w:t>вий (п. 59 Постановления № 53).</w:t>
      </w:r>
    </w:p>
    <w:p w14:paraId="2F00A276" w14:textId="4B72CD7B" w:rsidR="00296777" w:rsidRDefault="00082F58" w:rsidP="00296777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 основании</w:t>
      </w:r>
      <w:r w:rsidR="00296777">
        <w:rPr>
          <w:rFonts w:cs="Times New Roman"/>
          <w:sz w:val="24"/>
          <w:szCs w:val="24"/>
        </w:rPr>
        <w:t xml:space="preserve"> ч. 1 ст. 50 Федерального</w:t>
      </w:r>
      <w:r w:rsidR="00296777" w:rsidRPr="00296777">
        <w:rPr>
          <w:rFonts w:cs="Times New Roman"/>
          <w:sz w:val="24"/>
          <w:szCs w:val="24"/>
        </w:rPr>
        <w:t xml:space="preserve"> закон</w:t>
      </w:r>
      <w:r w:rsidR="00296777">
        <w:rPr>
          <w:rFonts w:cs="Times New Roman"/>
          <w:sz w:val="24"/>
          <w:szCs w:val="24"/>
        </w:rPr>
        <w:t>а от 02.10.2007 № 229-ФЗ «</w:t>
      </w:r>
      <w:r w:rsidR="00296777" w:rsidRPr="00296777">
        <w:rPr>
          <w:rFonts w:cs="Times New Roman"/>
          <w:sz w:val="24"/>
          <w:szCs w:val="24"/>
        </w:rPr>
        <w:t>Об исполнительном производстве</w:t>
      </w:r>
      <w:r w:rsidR="00296777">
        <w:rPr>
          <w:rFonts w:cs="Times New Roman"/>
          <w:sz w:val="24"/>
          <w:szCs w:val="24"/>
        </w:rPr>
        <w:t>»,</w:t>
      </w:r>
      <w:r w:rsidR="00296777" w:rsidRPr="00296777">
        <w:rPr>
          <w:rFonts w:cs="Times New Roman"/>
          <w:sz w:val="24"/>
          <w:szCs w:val="24"/>
        </w:rPr>
        <w:t xml:space="preserve"> </w:t>
      </w:r>
      <w:r w:rsidR="00296777">
        <w:rPr>
          <w:rFonts w:cs="Times New Roman"/>
          <w:sz w:val="24"/>
          <w:szCs w:val="24"/>
        </w:rPr>
        <w:t>ч. 1 ст. 139 АПК РФ, ч. 1 ст. 153.8 ГПК РФ п</w:t>
      </w:r>
      <w:r w:rsidR="00296777" w:rsidRPr="00296777">
        <w:rPr>
          <w:rFonts w:cs="Times New Roman"/>
          <w:sz w:val="24"/>
          <w:szCs w:val="24"/>
        </w:rPr>
        <w:t xml:space="preserve">ри наличии </w:t>
      </w:r>
      <w:r w:rsidR="00296777">
        <w:rPr>
          <w:rFonts w:cs="Times New Roman"/>
          <w:sz w:val="24"/>
          <w:szCs w:val="24"/>
        </w:rPr>
        <w:t>оснований, установленных ч. 1 ст. </w:t>
      </w:r>
      <w:r w:rsidR="00296777" w:rsidRPr="00296777">
        <w:rPr>
          <w:rFonts w:cs="Times New Roman"/>
          <w:sz w:val="24"/>
          <w:szCs w:val="24"/>
        </w:rPr>
        <w:t xml:space="preserve">324 АПК РФ, </w:t>
      </w:r>
      <w:r w:rsidR="00296777">
        <w:rPr>
          <w:rFonts w:cs="Times New Roman"/>
          <w:sz w:val="24"/>
          <w:szCs w:val="24"/>
        </w:rPr>
        <w:t xml:space="preserve">ч. 1 ст. 203 ГПК РФ, </w:t>
      </w:r>
      <w:r w:rsidR="00296777" w:rsidRPr="00296777">
        <w:rPr>
          <w:rFonts w:cs="Times New Roman"/>
          <w:sz w:val="24"/>
          <w:szCs w:val="24"/>
        </w:rPr>
        <w:t xml:space="preserve">суд, удовлетворивший требование о выдаче исполнительного листа на принудительное исполнение решения третейского суда, вправе по заявлению стороны третейского разбирательства (должника или взыскателя), а также судебного пристава-исполнителя отсрочить или рассрочить исполнение </w:t>
      </w:r>
      <w:r w:rsidR="00296777" w:rsidRPr="00296777">
        <w:rPr>
          <w:rFonts w:cs="Times New Roman"/>
          <w:sz w:val="24"/>
          <w:szCs w:val="24"/>
        </w:rPr>
        <w:lastRenderedPageBreak/>
        <w:t>решения третейско</w:t>
      </w:r>
      <w:r w:rsidR="00296777">
        <w:rPr>
          <w:rFonts w:cs="Times New Roman"/>
          <w:sz w:val="24"/>
          <w:szCs w:val="24"/>
        </w:rPr>
        <w:t>го суда</w:t>
      </w:r>
      <w:r w:rsidR="00296777" w:rsidRPr="00296777">
        <w:rPr>
          <w:rFonts w:cs="Times New Roman"/>
          <w:sz w:val="24"/>
          <w:szCs w:val="24"/>
        </w:rPr>
        <w:t>, изменить способ и порядок его исполнения, в том числе путем утверждения мирового соглашения</w:t>
      </w:r>
      <w:r w:rsidR="00296777">
        <w:rPr>
          <w:rFonts w:cs="Times New Roman"/>
          <w:sz w:val="24"/>
          <w:szCs w:val="24"/>
        </w:rPr>
        <w:t xml:space="preserve"> (п. 61</w:t>
      </w:r>
      <w:r w:rsidR="00296777" w:rsidRPr="00296777">
        <w:rPr>
          <w:rFonts w:cs="Times New Roman"/>
          <w:sz w:val="24"/>
          <w:szCs w:val="24"/>
        </w:rPr>
        <w:t xml:space="preserve"> Постановления № 53</w:t>
      </w:r>
      <w:r w:rsidR="00296777">
        <w:rPr>
          <w:rFonts w:cs="Times New Roman"/>
          <w:sz w:val="24"/>
          <w:szCs w:val="24"/>
        </w:rPr>
        <w:t>).</w:t>
      </w:r>
    </w:p>
    <w:p w14:paraId="3D029D25" w14:textId="586121D2" w:rsidR="00FE7781" w:rsidRPr="00296777" w:rsidRDefault="00082F58" w:rsidP="00B020C5">
      <w:pPr>
        <w:rPr>
          <w:sz w:val="24"/>
          <w:szCs w:val="24"/>
        </w:rPr>
      </w:pPr>
      <w:r>
        <w:rPr>
          <w:rFonts w:cs="Times New Roman"/>
          <w:sz w:val="24"/>
          <w:szCs w:val="24"/>
        </w:rPr>
        <w:t>В силу</w:t>
      </w:r>
      <w:r w:rsidR="00FE7781" w:rsidRPr="00296777">
        <w:rPr>
          <w:rFonts w:cs="Times New Roman"/>
          <w:sz w:val="24"/>
          <w:szCs w:val="24"/>
        </w:rPr>
        <w:t xml:space="preserve"> ч. 1 ст. 41 Закона арбитражное решение признается обязательным и подлежит немедленному исполнению сторонами, если в нем не установлен иной срок исполнения. </w:t>
      </w:r>
      <w:r w:rsidR="004B585A">
        <w:rPr>
          <w:rFonts w:cs="Times New Roman"/>
          <w:sz w:val="24"/>
          <w:szCs w:val="24"/>
        </w:rPr>
        <w:t xml:space="preserve">Таким образом, </w:t>
      </w:r>
      <w:r w:rsidR="004B585A" w:rsidRPr="00A13437">
        <w:rPr>
          <w:rFonts w:cs="Times New Roman"/>
          <w:sz w:val="24"/>
          <w:szCs w:val="24"/>
          <w:u w:val="single"/>
        </w:rPr>
        <w:t>арбитражное решение подлежит немедленному исполнению во всех случаях</w:t>
      </w:r>
      <w:r w:rsidR="004B585A">
        <w:rPr>
          <w:rFonts w:cs="Times New Roman"/>
          <w:sz w:val="24"/>
          <w:szCs w:val="24"/>
        </w:rPr>
        <w:t>, кроме случая установления в нем ст</w:t>
      </w:r>
      <w:r w:rsidR="0036725D">
        <w:rPr>
          <w:rFonts w:cs="Times New Roman"/>
          <w:sz w:val="24"/>
          <w:szCs w:val="24"/>
        </w:rPr>
        <w:t>оронами иного срока исполнения.</w:t>
      </w:r>
    </w:p>
    <w:sectPr w:rsidR="00FE7781" w:rsidRPr="00296777" w:rsidSect="008617B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4DE"/>
    <w:rsid w:val="000001E8"/>
    <w:rsid w:val="000104DE"/>
    <w:rsid w:val="00024034"/>
    <w:rsid w:val="000275E9"/>
    <w:rsid w:val="00031A13"/>
    <w:rsid w:val="00051020"/>
    <w:rsid w:val="000576A6"/>
    <w:rsid w:val="00082F58"/>
    <w:rsid w:val="0009350E"/>
    <w:rsid w:val="00093B1F"/>
    <w:rsid w:val="000B0550"/>
    <w:rsid w:val="000E38C3"/>
    <w:rsid w:val="000E43CE"/>
    <w:rsid w:val="000F1F28"/>
    <w:rsid w:val="00122A77"/>
    <w:rsid w:val="00141FB7"/>
    <w:rsid w:val="001462EE"/>
    <w:rsid w:val="001960D4"/>
    <w:rsid w:val="001964E9"/>
    <w:rsid w:val="00197DC3"/>
    <w:rsid w:val="001B02D1"/>
    <w:rsid w:val="001B0E56"/>
    <w:rsid w:val="00212298"/>
    <w:rsid w:val="00212A95"/>
    <w:rsid w:val="002528DC"/>
    <w:rsid w:val="0029463D"/>
    <w:rsid w:val="00296777"/>
    <w:rsid w:val="002A4CD9"/>
    <w:rsid w:val="002F33A0"/>
    <w:rsid w:val="00310730"/>
    <w:rsid w:val="0031683D"/>
    <w:rsid w:val="00317250"/>
    <w:rsid w:val="003539BB"/>
    <w:rsid w:val="0036725D"/>
    <w:rsid w:val="00371940"/>
    <w:rsid w:val="003800E6"/>
    <w:rsid w:val="00381A2E"/>
    <w:rsid w:val="003B18B0"/>
    <w:rsid w:val="003B576F"/>
    <w:rsid w:val="00423036"/>
    <w:rsid w:val="00451E44"/>
    <w:rsid w:val="004708CD"/>
    <w:rsid w:val="004768C3"/>
    <w:rsid w:val="00476BED"/>
    <w:rsid w:val="00477BEC"/>
    <w:rsid w:val="004922A1"/>
    <w:rsid w:val="004A14F4"/>
    <w:rsid w:val="004A32CC"/>
    <w:rsid w:val="004A4AE1"/>
    <w:rsid w:val="004B585A"/>
    <w:rsid w:val="004C0BCB"/>
    <w:rsid w:val="004D5CF6"/>
    <w:rsid w:val="004F048E"/>
    <w:rsid w:val="004F5679"/>
    <w:rsid w:val="005077A2"/>
    <w:rsid w:val="005112EB"/>
    <w:rsid w:val="00517FB2"/>
    <w:rsid w:val="00530808"/>
    <w:rsid w:val="00534302"/>
    <w:rsid w:val="005417CE"/>
    <w:rsid w:val="00550716"/>
    <w:rsid w:val="00564375"/>
    <w:rsid w:val="00566E11"/>
    <w:rsid w:val="005A6655"/>
    <w:rsid w:val="005B479F"/>
    <w:rsid w:val="005B66A9"/>
    <w:rsid w:val="005E0770"/>
    <w:rsid w:val="005E1FF8"/>
    <w:rsid w:val="00630223"/>
    <w:rsid w:val="00631206"/>
    <w:rsid w:val="006453BB"/>
    <w:rsid w:val="00665C63"/>
    <w:rsid w:val="006922E3"/>
    <w:rsid w:val="006934FC"/>
    <w:rsid w:val="006A49A8"/>
    <w:rsid w:val="006C099D"/>
    <w:rsid w:val="006D5F80"/>
    <w:rsid w:val="006F4272"/>
    <w:rsid w:val="007057B8"/>
    <w:rsid w:val="00715581"/>
    <w:rsid w:val="0073396A"/>
    <w:rsid w:val="00740AA3"/>
    <w:rsid w:val="00751685"/>
    <w:rsid w:val="007566AC"/>
    <w:rsid w:val="00764154"/>
    <w:rsid w:val="007A62AA"/>
    <w:rsid w:val="007B0EEA"/>
    <w:rsid w:val="007D7BF7"/>
    <w:rsid w:val="007E2F09"/>
    <w:rsid w:val="007E7D02"/>
    <w:rsid w:val="007F0A60"/>
    <w:rsid w:val="007F258C"/>
    <w:rsid w:val="008140D3"/>
    <w:rsid w:val="00814998"/>
    <w:rsid w:val="00842159"/>
    <w:rsid w:val="00842FAD"/>
    <w:rsid w:val="00856A30"/>
    <w:rsid w:val="00857C8E"/>
    <w:rsid w:val="008617B4"/>
    <w:rsid w:val="0088007B"/>
    <w:rsid w:val="008B7E12"/>
    <w:rsid w:val="008C1040"/>
    <w:rsid w:val="008C1972"/>
    <w:rsid w:val="008C23F4"/>
    <w:rsid w:val="008C5190"/>
    <w:rsid w:val="008C61CB"/>
    <w:rsid w:val="008E0977"/>
    <w:rsid w:val="00903896"/>
    <w:rsid w:val="00910BA9"/>
    <w:rsid w:val="00955BBE"/>
    <w:rsid w:val="009623AB"/>
    <w:rsid w:val="00992785"/>
    <w:rsid w:val="009A663D"/>
    <w:rsid w:val="009C4D63"/>
    <w:rsid w:val="009E3622"/>
    <w:rsid w:val="00A13437"/>
    <w:rsid w:val="00A158C2"/>
    <w:rsid w:val="00A171B3"/>
    <w:rsid w:val="00A22C7D"/>
    <w:rsid w:val="00A22DC1"/>
    <w:rsid w:val="00A662B2"/>
    <w:rsid w:val="00A7318A"/>
    <w:rsid w:val="00A93C2C"/>
    <w:rsid w:val="00AB447D"/>
    <w:rsid w:val="00AD0F50"/>
    <w:rsid w:val="00AE02E8"/>
    <w:rsid w:val="00AE2D1E"/>
    <w:rsid w:val="00AF21AE"/>
    <w:rsid w:val="00AF32A6"/>
    <w:rsid w:val="00B020C5"/>
    <w:rsid w:val="00B44913"/>
    <w:rsid w:val="00B55FC1"/>
    <w:rsid w:val="00B75E0F"/>
    <w:rsid w:val="00BC59F1"/>
    <w:rsid w:val="00BD4F3B"/>
    <w:rsid w:val="00BE1D24"/>
    <w:rsid w:val="00BF70C8"/>
    <w:rsid w:val="00BF7FBC"/>
    <w:rsid w:val="00C16BB4"/>
    <w:rsid w:val="00C42292"/>
    <w:rsid w:val="00C71247"/>
    <w:rsid w:val="00C750D9"/>
    <w:rsid w:val="00C75526"/>
    <w:rsid w:val="00CB2058"/>
    <w:rsid w:val="00CD374D"/>
    <w:rsid w:val="00D07CB9"/>
    <w:rsid w:val="00D30BAE"/>
    <w:rsid w:val="00D57919"/>
    <w:rsid w:val="00D60CF2"/>
    <w:rsid w:val="00D82A55"/>
    <w:rsid w:val="00D93049"/>
    <w:rsid w:val="00D97987"/>
    <w:rsid w:val="00DD3777"/>
    <w:rsid w:val="00E01575"/>
    <w:rsid w:val="00E10957"/>
    <w:rsid w:val="00E3170B"/>
    <w:rsid w:val="00E74091"/>
    <w:rsid w:val="00E76AA7"/>
    <w:rsid w:val="00EC025E"/>
    <w:rsid w:val="00ED1FB5"/>
    <w:rsid w:val="00EF106A"/>
    <w:rsid w:val="00EF2E05"/>
    <w:rsid w:val="00F00BE0"/>
    <w:rsid w:val="00F217AD"/>
    <w:rsid w:val="00F77486"/>
    <w:rsid w:val="00F879CC"/>
    <w:rsid w:val="00FA5E37"/>
    <w:rsid w:val="00FB2C9D"/>
    <w:rsid w:val="00FB5C78"/>
    <w:rsid w:val="00FE7781"/>
    <w:rsid w:val="00FF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545E3"/>
  <w15:chartTrackingRefBased/>
  <w15:docId w15:val="{A558360A-448D-40EB-BFB2-15F3F1BD5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17B4"/>
    <w:pPr>
      <w:autoSpaceDE w:val="0"/>
      <w:autoSpaceDN w:val="0"/>
      <w:adjustRightInd w:val="0"/>
      <w:ind w:firstLine="0"/>
      <w:jc w:val="left"/>
    </w:pPr>
    <w:rPr>
      <w:rFonts w:ascii="Verdana" w:hAnsi="Verdana" w:cs="Verdana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0F1F28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020C5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9C4D6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4D63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4D6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C4D6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C4D6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C4D6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C4D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3</Pages>
  <Words>1192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NIAEP</Company>
  <LinksUpToDate>false</LinksUpToDate>
  <CharactersWithSpaces>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Минин Алексей Дмитриевич</dc:creator>
  <cp:keywords/>
  <dc:description/>
  <cp:lastModifiedBy>Минин Алексей Дмитриевич</cp:lastModifiedBy>
  <cp:revision>128</cp:revision>
  <dcterms:created xsi:type="dcterms:W3CDTF">2025-09-26T03:54:00Z</dcterms:created>
  <dcterms:modified xsi:type="dcterms:W3CDTF">2025-10-31T16:49:00Z</dcterms:modified>
</cp:coreProperties>
</file>